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89A44" w14:textId="64126E19" w:rsidR="001E0DE9" w:rsidRDefault="001E0DE9" w:rsidP="001E0DE9">
      <w:pPr>
        <w:spacing w:line="360" w:lineRule="auto"/>
        <w:jc w:val="both"/>
        <w:rPr>
          <w:rFonts w:eastAsia="Calibri"/>
        </w:rPr>
      </w:pPr>
      <w:r w:rsidRPr="002A7DDA">
        <w:rPr>
          <w:rFonts w:eastAsia="Calibri"/>
        </w:rPr>
        <w:t xml:space="preserve">Ikt. szám: </w:t>
      </w:r>
      <w:r>
        <w:rPr>
          <w:rFonts w:eastAsia="Calibri"/>
        </w:rPr>
        <w:t>-………</w:t>
      </w:r>
      <w:r w:rsidRPr="002A7DDA">
        <w:rPr>
          <w:rFonts w:eastAsia="Calibri"/>
        </w:rPr>
        <w:t>/202</w:t>
      </w:r>
      <w:r w:rsidR="005D34E8">
        <w:rPr>
          <w:rFonts w:eastAsia="Calibri"/>
        </w:rPr>
        <w:t>6</w:t>
      </w:r>
      <w:r w:rsidRPr="002A7DDA">
        <w:rPr>
          <w:rFonts w:eastAsia="Calibri"/>
        </w:rPr>
        <w:t>.</w:t>
      </w:r>
    </w:p>
    <w:p w14:paraId="05C2F9F9" w14:textId="77777777" w:rsidR="001E0DE9" w:rsidRPr="002A7DDA" w:rsidRDefault="001E0DE9" w:rsidP="001E0DE9">
      <w:pPr>
        <w:spacing w:line="360" w:lineRule="auto"/>
        <w:jc w:val="both"/>
        <w:rPr>
          <w:rFonts w:eastAsia="Calibri"/>
        </w:rPr>
      </w:pPr>
    </w:p>
    <w:p w14:paraId="19512177" w14:textId="18729434" w:rsidR="003A1319" w:rsidRPr="003A1319" w:rsidRDefault="003A1319" w:rsidP="002B01C2">
      <w:pPr>
        <w:spacing w:line="360" w:lineRule="auto"/>
        <w:jc w:val="center"/>
        <w:rPr>
          <w:rFonts w:eastAsia="Calibri"/>
          <w:b/>
          <w:szCs w:val="24"/>
          <w:lang w:eastAsia="en-US"/>
        </w:rPr>
      </w:pPr>
      <w:r w:rsidRPr="003A1319">
        <w:rPr>
          <w:rFonts w:eastAsia="Calibri"/>
          <w:b/>
          <w:szCs w:val="24"/>
          <w:lang w:eastAsia="en-US"/>
        </w:rPr>
        <w:t>ELŐTERJESZTÉS</w:t>
      </w:r>
    </w:p>
    <w:p w14:paraId="587D92F8" w14:textId="58F40ACE" w:rsidR="003A1319" w:rsidRPr="003A1319" w:rsidRDefault="003A1319" w:rsidP="003A1319">
      <w:pPr>
        <w:spacing w:line="360" w:lineRule="auto"/>
        <w:jc w:val="center"/>
        <w:rPr>
          <w:rFonts w:eastAsia="Calibri"/>
          <w:b/>
          <w:szCs w:val="24"/>
          <w:lang w:eastAsia="en-US"/>
        </w:rPr>
      </w:pPr>
      <w:r w:rsidRPr="003A1319">
        <w:rPr>
          <w:rFonts w:eastAsia="Calibri"/>
          <w:b/>
          <w:szCs w:val="24"/>
          <w:lang w:eastAsia="en-US"/>
        </w:rPr>
        <w:t>MÉLYKÚT VÁROS ÖNKORMÁNYZAT KÉPVISELŐ-TESTÜLET</w:t>
      </w:r>
      <w:r w:rsidR="002B01C2">
        <w:rPr>
          <w:rFonts w:eastAsia="Calibri"/>
          <w:b/>
          <w:szCs w:val="24"/>
          <w:lang w:eastAsia="en-US"/>
        </w:rPr>
        <w:t>ÉNEK</w:t>
      </w:r>
    </w:p>
    <w:p w14:paraId="647C0B88" w14:textId="3911B390" w:rsidR="003A1319" w:rsidRPr="003A1319" w:rsidRDefault="002B01C2" w:rsidP="003A1319">
      <w:pPr>
        <w:spacing w:line="360" w:lineRule="auto"/>
        <w:jc w:val="center"/>
        <w:rPr>
          <w:rFonts w:eastAsia="Calibri"/>
          <w:b/>
          <w:szCs w:val="24"/>
          <w:lang w:eastAsia="en-US"/>
        </w:rPr>
      </w:pPr>
      <w:r>
        <w:rPr>
          <w:rFonts w:eastAsia="Calibri"/>
          <w:b/>
          <w:szCs w:val="24"/>
          <w:lang w:eastAsia="en-US"/>
        </w:rPr>
        <w:t>202</w:t>
      </w:r>
      <w:r w:rsidR="005D34E8">
        <w:rPr>
          <w:rFonts w:eastAsia="Calibri"/>
          <w:b/>
          <w:szCs w:val="24"/>
          <w:lang w:eastAsia="en-US"/>
        </w:rPr>
        <w:t>6</w:t>
      </w:r>
      <w:r>
        <w:rPr>
          <w:rFonts w:eastAsia="Calibri"/>
          <w:b/>
          <w:szCs w:val="24"/>
          <w:lang w:eastAsia="en-US"/>
        </w:rPr>
        <w:t xml:space="preserve">. </w:t>
      </w:r>
      <w:r w:rsidR="00BB573A">
        <w:rPr>
          <w:rFonts w:eastAsia="Calibri"/>
          <w:b/>
          <w:szCs w:val="24"/>
          <w:lang w:eastAsia="en-US"/>
        </w:rPr>
        <w:t>július 7</w:t>
      </w:r>
      <w:r w:rsidR="00842847">
        <w:rPr>
          <w:rFonts w:eastAsia="Calibri"/>
          <w:b/>
          <w:szCs w:val="24"/>
          <w:lang w:eastAsia="en-US"/>
        </w:rPr>
        <w:t>.</w:t>
      </w:r>
      <w:r w:rsidR="003A1319" w:rsidRPr="003A1319">
        <w:rPr>
          <w:rFonts w:eastAsia="Calibri"/>
          <w:b/>
          <w:szCs w:val="24"/>
          <w:lang w:eastAsia="en-US"/>
        </w:rPr>
        <w:t xml:space="preserve"> napján tartandó ülésére</w:t>
      </w:r>
      <w:r w:rsidR="0067260B">
        <w:rPr>
          <w:rFonts w:eastAsia="Calibri"/>
          <w:b/>
          <w:szCs w:val="24"/>
          <w:lang w:eastAsia="en-US"/>
        </w:rPr>
        <w:t>.</w:t>
      </w:r>
    </w:p>
    <w:p w14:paraId="1908B407" w14:textId="77777777" w:rsidR="003A1319" w:rsidRPr="003A1319" w:rsidRDefault="003A1319" w:rsidP="003A1319">
      <w:pPr>
        <w:spacing w:line="360" w:lineRule="auto"/>
        <w:jc w:val="both"/>
        <w:rPr>
          <w:rFonts w:eastAsia="Calibri"/>
          <w:b/>
          <w:szCs w:val="24"/>
          <w:u w:val="single"/>
          <w:lang w:eastAsia="en-US"/>
        </w:rPr>
      </w:pPr>
    </w:p>
    <w:p w14:paraId="7DEF32C7" w14:textId="31D18E44" w:rsidR="003A1319" w:rsidRPr="003A1319" w:rsidRDefault="003A1319" w:rsidP="003A1319">
      <w:pPr>
        <w:spacing w:line="360" w:lineRule="auto"/>
        <w:jc w:val="both"/>
        <w:rPr>
          <w:rFonts w:eastAsia="Calibri"/>
          <w:b/>
          <w:bCs/>
          <w:szCs w:val="24"/>
          <w:lang w:eastAsia="en-US"/>
        </w:rPr>
      </w:pPr>
      <w:r w:rsidRPr="003A1319">
        <w:rPr>
          <w:rFonts w:eastAsia="Calibri"/>
          <w:b/>
          <w:szCs w:val="24"/>
          <w:u w:val="single"/>
          <w:lang w:eastAsia="en-US"/>
        </w:rPr>
        <w:t>Tárgy:</w:t>
      </w:r>
      <w:r w:rsidRPr="003A1319">
        <w:rPr>
          <w:rFonts w:eastAsia="Calibri"/>
          <w:szCs w:val="24"/>
          <w:lang w:eastAsia="en-US"/>
        </w:rPr>
        <w:t xml:space="preserve"> </w:t>
      </w:r>
      <w:r>
        <w:rPr>
          <w:rFonts w:eastAsia="Calibri"/>
          <w:b/>
          <w:bCs/>
          <w:szCs w:val="24"/>
          <w:lang w:eastAsia="en-US"/>
        </w:rPr>
        <w:t>Mélykút</w:t>
      </w:r>
      <w:r w:rsidR="00490097">
        <w:rPr>
          <w:rFonts w:eastAsia="Calibri"/>
          <w:b/>
          <w:bCs/>
          <w:szCs w:val="24"/>
          <w:lang w:eastAsia="en-US"/>
        </w:rPr>
        <w:t xml:space="preserve">i </w:t>
      </w:r>
      <w:r w:rsidR="00C633A9">
        <w:rPr>
          <w:rFonts w:eastAsia="Calibri"/>
          <w:b/>
          <w:bCs/>
          <w:szCs w:val="24"/>
          <w:lang w:eastAsia="en-US"/>
        </w:rPr>
        <w:t>Művelődési</w:t>
      </w:r>
      <w:r w:rsidR="00490097">
        <w:rPr>
          <w:rFonts w:eastAsia="Calibri"/>
          <w:b/>
          <w:bCs/>
          <w:szCs w:val="24"/>
          <w:lang w:eastAsia="en-US"/>
        </w:rPr>
        <w:t>-</w:t>
      </w:r>
      <w:r w:rsidR="00C633A9">
        <w:rPr>
          <w:rFonts w:eastAsia="Calibri"/>
          <w:b/>
          <w:bCs/>
          <w:szCs w:val="24"/>
          <w:lang w:eastAsia="en-US"/>
        </w:rPr>
        <w:t>, Sport-</w:t>
      </w:r>
      <w:r w:rsidR="00490097">
        <w:rPr>
          <w:rFonts w:eastAsia="Calibri"/>
          <w:b/>
          <w:bCs/>
          <w:szCs w:val="24"/>
          <w:lang w:eastAsia="en-US"/>
        </w:rPr>
        <w:t xml:space="preserve"> és Szabadidőközpont </w:t>
      </w:r>
      <w:r w:rsidR="0067260B">
        <w:rPr>
          <w:rFonts w:eastAsia="Calibri"/>
          <w:b/>
          <w:bCs/>
          <w:szCs w:val="24"/>
          <w:lang w:eastAsia="en-US"/>
        </w:rPr>
        <w:t>A</w:t>
      </w:r>
      <w:r>
        <w:rPr>
          <w:rFonts w:eastAsia="Calibri"/>
          <w:b/>
          <w:bCs/>
          <w:szCs w:val="24"/>
          <w:lang w:eastAsia="en-US"/>
        </w:rPr>
        <w:t>lapít</w:t>
      </w:r>
      <w:r w:rsidR="002E27A6">
        <w:rPr>
          <w:rFonts w:eastAsia="Calibri"/>
          <w:b/>
          <w:bCs/>
          <w:szCs w:val="24"/>
          <w:lang w:eastAsia="en-US"/>
        </w:rPr>
        <w:t>ó</w:t>
      </w:r>
      <w:r>
        <w:rPr>
          <w:rFonts w:eastAsia="Calibri"/>
          <w:b/>
          <w:bCs/>
          <w:szCs w:val="24"/>
          <w:lang w:eastAsia="en-US"/>
        </w:rPr>
        <w:t xml:space="preserve"> </w:t>
      </w:r>
      <w:r w:rsidR="0067260B">
        <w:rPr>
          <w:rFonts w:eastAsia="Calibri"/>
          <w:b/>
          <w:bCs/>
          <w:szCs w:val="24"/>
          <w:lang w:eastAsia="en-US"/>
        </w:rPr>
        <w:t>O</w:t>
      </w:r>
      <w:r>
        <w:rPr>
          <w:rFonts w:eastAsia="Calibri"/>
          <w:b/>
          <w:bCs/>
          <w:szCs w:val="24"/>
          <w:lang w:eastAsia="en-US"/>
        </w:rPr>
        <w:t>kiratának módosítása</w:t>
      </w:r>
      <w:r w:rsidR="00ED5AC9">
        <w:rPr>
          <w:rFonts w:eastAsia="Calibri"/>
          <w:b/>
          <w:bCs/>
          <w:szCs w:val="24"/>
          <w:lang w:eastAsia="en-US"/>
        </w:rPr>
        <w:t>.</w:t>
      </w:r>
    </w:p>
    <w:p w14:paraId="57289368" w14:textId="77777777" w:rsidR="00EC070D" w:rsidRPr="003A1319" w:rsidRDefault="00EC070D" w:rsidP="003A1319">
      <w:pPr>
        <w:spacing w:line="360" w:lineRule="auto"/>
        <w:jc w:val="both"/>
        <w:rPr>
          <w:rFonts w:eastAsia="Calibri"/>
          <w:b/>
          <w:bCs/>
          <w:szCs w:val="24"/>
          <w:u w:val="single"/>
          <w:lang w:eastAsia="en-US"/>
        </w:rPr>
      </w:pPr>
    </w:p>
    <w:p w14:paraId="191A0256" w14:textId="1B73C84D" w:rsidR="003A1319" w:rsidRDefault="003A1319" w:rsidP="003A1319">
      <w:pPr>
        <w:spacing w:line="360" w:lineRule="auto"/>
        <w:jc w:val="both"/>
        <w:rPr>
          <w:rFonts w:eastAsia="Calibri"/>
          <w:szCs w:val="24"/>
          <w:lang w:eastAsia="en-US"/>
        </w:rPr>
      </w:pPr>
      <w:r w:rsidRPr="003A1319">
        <w:rPr>
          <w:rFonts w:eastAsia="Calibri"/>
          <w:szCs w:val="24"/>
          <w:lang w:eastAsia="en-US"/>
        </w:rPr>
        <w:t>Az előterjesztést készítette</w:t>
      </w:r>
      <w:r w:rsidR="00BB573A">
        <w:rPr>
          <w:rFonts w:eastAsia="Calibri"/>
          <w:szCs w:val="24"/>
          <w:lang w:eastAsia="en-US"/>
        </w:rPr>
        <w:t>: Dudás Eszter</w:t>
      </w:r>
    </w:p>
    <w:p w14:paraId="1A375166" w14:textId="2D9B0A6B" w:rsidR="00EC070D" w:rsidRPr="00BC563F" w:rsidRDefault="00EC070D" w:rsidP="00EC070D">
      <w:pPr>
        <w:spacing w:line="360" w:lineRule="auto"/>
        <w:rPr>
          <w:szCs w:val="24"/>
        </w:rPr>
      </w:pPr>
      <w:r w:rsidRPr="00BC563F">
        <w:rPr>
          <w:szCs w:val="24"/>
        </w:rPr>
        <w:t>Az előterjesztés készítésében közreműködött: --</w:t>
      </w:r>
    </w:p>
    <w:p w14:paraId="15D86F84" w14:textId="77777777" w:rsidR="003A1319" w:rsidRPr="003A1319" w:rsidRDefault="003A1319" w:rsidP="003A1319">
      <w:pPr>
        <w:spacing w:line="360" w:lineRule="auto"/>
        <w:jc w:val="both"/>
        <w:rPr>
          <w:rFonts w:eastAsia="Calibri"/>
          <w:szCs w:val="24"/>
          <w:lang w:eastAsia="en-US"/>
        </w:rPr>
      </w:pPr>
    </w:p>
    <w:p w14:paraId="2B3ADF5D" w14:textId="18E50A45" w:rsidR="003A1319" w:rsidRPr="0067260B" w:rsidRDefault="003A1319" w:rsidP="003A1319">
      <w:pPr>
        <w:spacing w:line="360" w:lineRule="auto"/>
        <w:jc w:val="both"/>
        <w:rPr>
          <w:rFonts w:eastAsia="Calibri"/>
          <w:szCs w:val="24"/>
          <w:lang w:eastAsia="en-US"/>
        </w:rPr>
      </w:pPr>
      <w:r w:rsidRPr="003A1319">
        <w:rPr>
          <w:rFonts w:eastAsia="Calibri"/>
          <w:szCs w:val="24"/>
          <w:lang w:eastAsia="en-US"/>
        </w:rPr>
        <w:t>Melléklet</w:t>
      </w:r>
      <w:r w:rsidR="0067260B" w:rsidRPr="0067260B">
        <w:rPr>
          <w:rFonts w:eastAsia="Calibri"/>
          <w:szCs w:val="24"/>
          <w:lang w:eastAsia="en-US"/>
        </w:rPr>
        <w:t>:</w:t>
      </w:r>
      <w:r w:rsidR="001E0DE9" w:rsidRPr="0067260B">
        <w:rPr>
          <w:rFonts w:eastAsia="Calibri"/>
          <w:szCs w:val="24"/>
          <w:lang w:eastAsia="en-US"/>
        </w:rPr>
        <w:t xml:space="preserve"> ---</w:t>
      </w:r>
    </w:p>
    <w:p w14:paraId="0C97C669" w14:textId="77777777" w:rsidR="003A1319" w:rsidRPr="003A1319" w:rsidRDefault="003A1319" w:rsidP="003A1319">
      <w:pPr>
        <w:spacing w:line="360" w:lineRule="auto"/>
        <w:ind w:left="2490"/>
        <w:jc w:val="both"/>
        <w:rPr>
          <w:rFonts w:eastAsia="Calibri"/>
          <w:szCs w:val="24"/>
          <w:lang w:eastAsia="en-US"/>
        </w:rPr>
      </w:pPr>
    </w:p>
    <w:p w14:paraId="55A20193" w14:textId="77777777" w:rsidR="003A1319" w:rsidRPr="003A1319" w:rsidRDefault="003A1319" w:rsidP="003A1319">
      <w:pPr>
        <w:spacing w:line="360" w:lineRule="auto"/>
        <w:jc w:val="both"/>
        <w:rPr>
          <w:rFonts w:eastAsia="Calibri"/>
          <w:szCs w:val="24"/>
          <w:lang w:eastAsia="en-US"/>
        </w:rPr>
      </w:pPr>
      <w:r w:rsidRPr="003A1319">
        <w:rPr>
          <w:rFonts w:eastAsia="Calibri"/>
          <w:szCs w:val="24"/>
          <w:lang w:eastAsia="en-US"/>
        </w:rPr>
        <w:t>Döntési javaslatok száma: 1 db</w:t>
      </w:r>
    </w:p>
    <w:p w14:paraId="432339E5" w14:textId="77777777" w:rsidR="003A1319" w:rsidRPr="003A1319" w:rsidRDefault="003A1319" w:rsidP="003A1319">
      <w:pPr>
        <w:spacing w:line="360" w:lineRule="auto"/>
        <w:jc w:val="both"/>
        <w:rPr>
          <w:rFonts w:eastAsia="Calibri"/>
          <w:szCs w:val="24"/>
          <w:lang w:eastAsia="en-US"/>
        </w:rPr>
      </w:pPr>
    </w:p>
    <w:p w14:paraId="3970E9B2" w14:textId="01530E40" w:rsidR="003A1319" w:rsidRPr="003A1319" w:rsidRDefault="003A1319" w:rsidP="003A1319">
      <w:pPr>
        <w:spacing w:line="360" w:lineRule="auto"/>
        <w:jc w:val="both"/>
        <w:rPr>
          <w:rFonts w:eastAsia="Calibri"/>
          <w:szCs w:val="24"/>
          <w:lang w:eastAsia="en-US"/>
        </w:rPr>
      </w:pPr>
      <w:r w:rsidRPr="003A1319">
        <w:rPr>
          <w:rFonts w:eastAsia="Calibri"/>
          <w:szCs w:val="24"/>
          <w:lang w:eastAsia="en-US"/>
        </w:rPr>
        <w:t xml:space="preserve">Véleményezi: </w:t>
      </w:r>
      <w:r w:rsidR="003B4B34">
        <w:rPr>
          <w:rFonts w:eastAsia="Calibri"/>
          <w:szCs w:val="24"/>
          <w:lang w:eastAsia="en-US"/>
        </w:rPr>
        <w:t>Humán</w:t>
      </w:r>
      <w:r w:rsidR="00891CC6">
        <w:rPr>
          <w:rFonts w:eastAsia="Calibri"/>
          <w:szCs w:val="24"/>
          <w:lang w:eastAsia="en-US"/>
        </w:rPr>
        <w:t>politikai</w:t>
      </w:r>
      <w:r w:rsidR="003B4B34">
        <w:rPr>
          <w:rFonts w:eastAsia="Calibri"/>
          <w:szCs w:val="24"/>
          <w:lang w:eastAsia="en-US"/>
        </w:rPr>
        <w:t xml:space="preserve"> és Ügyrendi </w:t>
      </w:r>
      <w:r w:rsidRPr="003A1319">
        <w:rPr>
          <w:rFonts w:eastAsia="Calibri"/>
          <w:szCs w:val="24"/>
          <w:lang w:eastAsia="en-US"/>
        </w:rPr>
        <w:t>Bizottság</w:t>
      </w:r>
    </w:p>
    <w:p w14:paraId="3BC233E5" w14:textId="77777777" w:rsidR="003A1319" w:rsidRPr="003A1319" w:rsidRDefault="003A1319" w:rsidP="003A1319">
      <w:pPr>
        <w:spacing w:line="360" w:lineRule="auto"/>
        <w:jc w:val="both"/>
        <w:rPr>
          <w:rFonts w:eastAsia="Calibri"/>
          <w:szCs w:val="24"/>
          <w:lang w:eastAsia="en-US"/>
        </w:rPr>
      </w:pPr>
    </w:p>
    <w:p w14:paraId="244DB70D" w14:textId="77777777" w:rsidR="003A1319" w:rsidRPr="003A1319" w:rsidRDefault="003A1319" w:rsidP="003A1319">
      <w:pPr>
        <w:spacing w:line="360" w:lineRule="auto"/>
        <w:jc w:val="both"/>
        <w:rPr>
          <w:rFonts w:eastAsia="Calibri"/>
          <w:szCs w:val="24"/>
          <w:lang w:eastAsia="en-US"/>
        </w:rPr>
      </w:pPr>
      <w:r w:rsidRPr="003A1319">
        <w:rPr>
          <w:rFonts w:eastAsia="Calibri"/>
          <w:szCs w:val="24"/>
          <w:lang w:eastAsia="en-US"/>
        </w:rPr>
        <w:t xml:space="preserve">A határozati-javaslat elfogadásához </w:t>
      </w:r>
      <w:r w:rsidRPr="003A1319">
        <w:rPr>
          <w:rFonts w:eastAsia="Calibri"/>
          <w:b/>
          <w:bCs/>
          <w:szCs w:val="24"/>
          <w:lang w:eastAsia="en-US"/>
        </w:rPr>
        <w:t>egyszerű többség</w:t>
      </w:r>
      <w:r w:rsidRPr="003A1319">
        <w:rPr>
          <w:rFonts w:eastAsia="Calibri"/>
          <w:szCs w:val="24"/>
          <w:lang w:eastAsia="en-US"/>
        </w:rPr>
        <w:t xml:space="preserve"> szükséges.</w:t>
      </w:r>
    </w:p>
    <w:p w14:paraId="547445EA" w14:textId="77777777" w:rsidR="003A1319" w:rsidRPr="003A1319" w:rsidRDefault="003A1319" w:rsidP="003A1319">
      <w:pPr>
        <w:spacing w:line="360" w:lineRule="auto"/>
        <w:jc w:val="both"/>
        <w:rPr>
          <w:rFonts w:eastAsia="Calibri"/>
          <w:szCs w:val="24"/>
          <w:lang w:eastAsia="en-US"/>
        </w:rPr>
      </w:pPr>
    </w:p>
    <w:p w14:paraId="3858F358" w14:textId="362E384A" w:rsidR="003A1319" w:rsidRDefault="003A1319" w:rsidP="003A1319">
      <w:pPr>
        <w:spacing w:line="360" w:lineRule="auto"/>
        <w:jc w:val="both"/>
        <w:rPr>
          <w:rFonts w:eastAsia="Calibri"/>
          <w:szCs w:val="24"/>
          <w:lang w:eastAsia="en-US"/>
        </w:rPr>
      </w:pPr>
      <w:r w:rsidRPr="003A1319">
        <w:rPr>
          <w:rFonts w:eastAsia="Calibri"/>
          <w:szCs w:val="24"/>
          <w:lang w:eastAsia="en-US"/>
        </w:rPr>
        <w:t>Törvényességi észrevételem nincs.</w:t>
      </w:r>
    </w:p>
    <w:p w14:paraId="2632516A" w14:textId="736A23E0" w:rsidR="00EC070D" w:rsidRDefault="00EC070D" w:rsidP="003A1319">
      <w:pPr>
        <w:spacing w:line="360" w:lineRule="auto"/>
        <w:jc w:val="both"/>
        <w:rPr>
          <w:rFonts w:eastAsia="Calibri"/>
          <w:szCs w:val="24"/>
          <w:lang w:eastAsia="en-US"/>
        </w:rPr>
      </w:pPr>
    </w:p>
    <w:p w14:paraId="49EF3672" w14:textId="77777777" w:rsidR="00EC070D" w:rsidRPr="003A1319" w:rsidRDefault="00EC070D" w:rsidP="003A1319">
      <w:pPr>
        <w:spacing w:line="360" w:lineRule="auto"/>
        <w:jc w:val="both"/>
        <w:rPr>
          <w:rFonts w:eastAsia="Calibri"/>
          <w:szCs w:val="24"/>
          <w:lang w:eastAsia="en-US"/>
        </w:rPr>
      </w:pPr>
    </w:p>
    <w:p w14:paraId="4839A0EC" w14:textId="77777777" w:rsidR="002B01C2" w:rsidRDefault="00EC070D" w:rsidP="00EC070D">
      <w:pPr>
        <w:tabs>
          <w:tab w:val="center" w:pos="6521"/>
        </w:tabs>
        <w:spacing w:line="360" w:lineRule="auto"/>
        <w:jc w:val="both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ab/>
      </w:r>
      <w:r w:rsidRPr="003A1319">
        <w:rPr>
          <w:rFonts w:eastAsia="Calibri"/>
          <w:szCs w:val="24"/>
          <w:lang w:eastAsia="en-US"/>
        </w:rPr>
        <w:t xml:space="preserve">Dr. Vörös-Börcsök Tímea </w:t>
      </w:r>
    </w:p>
    <w:p w14:paraId="0832D6F1" w14:textId="225A4279" w:rsidR="00EC070D" w:rsidRPr="003A1319" w:rsidRDefault="002B01C2" w:rsidP="00EC070D">
      <w:pPr>
        <w:tabs>
          <w:tab w:val="center" w:pos="6521"/>
        </w:tabs>
        <w:spacing w:line="360" w:lineRule="auto"/>
        <w:jc w:val="both"/>
        <w:rPr>
          <w:rFonts w:eastAsia="Calibri"/>
          <w:szCs w:val="24"/>
          <w:lang w:eastAsia="en-US"/>
        </w:rPr>
      </w:pPr>
      <w:r>
        <w:rPr>
          <w:rFonts w:eastAsia="Calibri"/>
          <w:szCs w:val="24"/>
          <w:lang w:eastAsia="en-US"/>
        </w:rPr>
        <w:tab/>
      </w:r>
      <w:r w:rsidR="00EC070D" w:rsidRPr="003A1319">
        <w:rPr>
          <w:rFonts w:eastAsia="Calibri"/>
          <w:szCs w:val="24"/>
          <w:lang w:eastAsia="en-US"/>
        </w:rPr>
        <w:t>jegyző</w:t>
      </w:r>
    </w:p>
    <w:p w14:paraId="216C860A" w14:textId="6923428A" w:rsidR="00EC070D" w:rsidRPr="003A1319" w:rsidRDefault="00EC070D" w:rsidP="00EC070D">
      <w:pPr>
        <w:spacing w:line="360" w:lineRule="auto"/>
        <w:ind w:left="4"/>
        <w:jc w:val="both"/>
        <w:rPr>
          <w:szCs w:val="24"/>
        </w:rPr>
      </w:pPr>
      <w:r w:rsidRPr="003A1319">
        <w:rPr>
          <w:szCs w:val="24"/>
        </w:rPr>
        <w:t xml:space="preserve">                       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3A1319">
        <w:rPr>
          <w:szCs w:val="24"/>
        </w:rPr>
        <w:t xml:space="preserve">   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3A1319">
        <w:rPr>
          <w:szCs w:val="24"/>
        </w:rPr>
        <w:tab/>
      </w:r>
      <w:r w:rsidRPr="003A1319">
        <w:rPr>
          <w:szCs w:val="24"/>
        </w:rPr>
        <w:tab/>
      </w:r>
      <w:r w:rsidRPr="003A1319">
        <w:rPr>
          <w:szCs w:val="24"/>
        </w:rPr>
        <w:tab/>
      </w:r>
      <w:r w:rsidRPr="003A1319">
        <w:rPr>
          <w:szCs w:val="24"/>
        </w:rPr>
        <w:tab/>
      </w:r>
      <w:r w:rsidRPr="003A1319">
        <w:rPr>
          <w:szCs w:val="24"/>
        </w:rPr>
        <w:tab/>
      </w:r>
      <w:r w:rsidRPr="003A1319">
        <w:rPr>
          <w:szCs w:val="24"/>
        </w:rPr>
        <w:tab/>
      </w:r>
    </w:p>
    <w:p w14:paraId="087BF023" w14:textId="77777777" w:rsidR="00EC070D" w:rsidRPr="003A1319" w:rsidRDefault="00EC070D" w:rsidP="00EC070D">
      <w:pPr>
        <w:tabs>
          <w:tab w:val="center" w:pos="6521"/>
        </w:tabs>
        <w:spacing w:line="360" w:lineRule="auto"/>
        <w:jc w:val="both"/>
        <w:rPr>
          <w:rFonts w:eastAsia="Calibri"/>
          <w:szCs w:val="24"/>
          <w:lang w:eastAsia="en-US"/>
        </w:rPr>
      </w:pPr>
    </w:p>
    <w:p w14:paraId="477C3CF4" w14:textId="77777777" w:rsidR="003A1319" w:rsidRDefault="003A1319" w:rsidP="003A1319">
      <w:pPr>
        <w:spacing w:line="360" w:lineRule="auto"/>
        <w:jc w:val="both"/>
        <w:rPr>
          <w:rFonts w:eastAsia="Calibri"/>
          <w:szCs w:val="24"/>
          <w:lang w:eastAsia="en-US"/>
        </w:rPr>
      </w:pPr>
    </w:p>
    <w:p w14:paraId="7CE46E24" w14:textId="77777777" w:rsidR="00BB573A" w:rsidRDefault="00BB573A" w:rsidP="003A1319">
      <w:pPr>
        <w:spacing w:line="360" w:lineRule="auto"/>
        <w:jc w:val="both"/>
        <w:rPr>
          <w:rFonts w:eastAsia="Calibri"/>
          <w:szCs w:val="24"/>
          <w:lang w:eastAsia="en-US"/>
        </w:rPr>
      </w:pPr>
    </w:p>
    <w:p w14:paraId="1306AD16" w14:textId="77777777" w:rsidR="00CA2837" w:rsidRDefault="00CA2837" w:rsidP="003A1319">
      <w:pPr>
        <w:spacing w:line="360" w:lineRule="auto"/>
        <w:jc w:val="both"/>
        <w:rPr>
          <w:rFonts w:eastAsia="Calibri"/>
          <w:szCs w:val="24"/>
          <w:lang w:eastAsia="en-US"/>
        </w:rPr>
      </w:pPr>
    </w:p>
    <w:p w14:paraId="43826574" w14:textId="77777777" w:rsidR="00CA2837" w:rsidRDefault="00CA2837" w:rsidP="003A1319">
      <w:pPr>
        <w:spacing w:line="360" w:lineRule="auto"/>
        <w:jc w:val="both"/>
        <w:rPr>
          <w:rFonts w:eastAsia="Calibri"/>
          <w:szCs w:val="24"/>
          <w:lang w:eastAsia="en-US"/>
        </w:rPr>
      </w:pPr>
    </w:p>
    <w:p w14:paraId="105E5ED5" w14:textId="77777777" w:rsidR="00CA2837" w:rsidRDefault="00CA2837" w:rsidP="003A1319">
      <w:pPr>
        <w:spacing w:line="360" w:lineRule="auto"/>
        <w:jc w:val="both"/>
        <w:rPr>
          <w:rFonts w:eastAsia="Calibri"/>
          <w:szCs w:val="24"/>
          <w:lang w:eastAsia="en-US"/>
        </w:rPr>
      </w:pPr>
    </w:p>
    <w:p w14:paraId="4046A363" w14:textId="77777777" w:rsidR="00CA2837" w:rsidRDefault="00CA2837" w:rsidP="003A1319">
      <w:pPr>
        <w:spacing w:line="360" w:lineRule="auto"/>
        <w:jc w:val="both"/>
        <w:rPr>
          <w:rFonts w:eastAsia="Calibri"/>
          <w:szCs w:val="24"/>
          <w:lang w:eastAsia="en-US"/>
        </w:rPr>
      </w:pPr>
    </w:p>
    <w:p w14:paraId="742655F3" w14:textId="77777777" w:rsidR="00BB573A" w:rsidRPr="003A1319" w:rsidRDefault="00BB573A" w:rsidP="003A1319">
      <w:pPr>
        <w:spacing w:line="360" w:lineRule="auto"/>
        <w:jc w:val="both"/>
        <w:rPr>
          <w:rFonts w:eastAsia="Calibri"/>
          <w:szCs w:val="24"/>
          <w:lang w:eastAsia="en-US"/>
        </w:rPr>
      </w:pPr>
    </w:p>
    <w:p w14:paraId="71934BD4" w14:textId="345266D8" w:rsidR="004D1FDF" w:rsidRDefault="004D1FDF" w:rsidP="004D1FDF">
      <w:pPr>
        <w:spacing w:line="360" w:lineRule="auto"/>
        <w:rPr>
          <w:szCs w:val="24"/>
          <w:lang w:eastAsia="en-US"/>
        </w:rPr>
      </w:pPr>
      <w:r w:rsidRPr="004D1FDF">
        <w:rPr>
          <w:szCs w:val="24"/>
          <w:lang w:eastAsia="en-US"/>
        </w:rPr>
        <w:lastRenderedPageBreak/>
        <w:t>Tisztelt Képviselő-testület!</w:t>
      </w:r>
    </w:p>
    <w:p w14:paraId="5CDF8E7F" w14:textId="77777777" w:rsidR="005F4085" w:rsidRPr="004D1FDF" w:rsidRDefault="005F4085" w:rsidP="004D1FDF">
      <w:pPr>
        <w:spacing w:line="360" w:lineRule="auto"/>
        <w:rPr>
          <w:szCs w:val="24"/>
          <w:lang w:eastAsia="en-US"/>
        </w:rPr>
      </w:pPr>
    </w:p>
    <w:p w14:paraId="43DDEADB" w14:textId="5073764C" w:rsidR="00993B63" w:rsidRDefault="00993B63" w:rsidP="00993B63">
      <w:pPr>
        <w:spacing w:line="360" w:lineRule="auto"/>
        <w:jc w:val="both"/>
        <w:rPr>
          <w:szCs w:val="24"/>
          <w:lang w:eastAsia="en-US"/>
        </w:rPr>
      </w:pPr>
      <w:r>
        <w:rPr>
          <w:szCs w:val="24"/>
          <w:lang w:eastAsia="en-US"/>
        </w:rPr>
        <w:t xml:space="preserve">A </w:t>
      </w:r>
      <w:r w:rsidRPr="004C23DE">
        <w:rPr>
          <w:szCs w:val="24"/>
          <w:lang w:eastAsia="en-US"/>
        </w:rPr>
        <w:t xml:space="preserve">Mélykúti Művelődési-, Sport- és Szabadidőközpont </w:t>
      </w:r>
      <w:r w:rsidR="00CA2837">
        <w:rPr>
          <w:szCs w:val="24"/>
          <w:lang w:eastAsia="en-US"/>
        </w:rPr>
        <w:t>A</w:t>
      </w:r>
      <w:r>
        <w:rPr>
          <w:szCs w:val="24"/>
          <w:lang w:eastAsia="en-US"/>
        </w:rPr>
        <w:t xml:space="preserve">lapító </w:t>
      </w:r>
      <w:r w:rsidR="00CA2837">
        <w:rPr>
          <w:szCs w:val="24"/>
          <w:lang w:eastAsia="en-US"/>
        </w:rPr>
        <w:t>O</w:t>
      </w:r>
      <w:r>
        <w:rPr>
          <w:szCs w:val="24"/>
          <w:lang w:eastAsia="en-US"/>
        </w:rPr>
        <w:t>kirat</w:t>
      </w:r>
      <w:r w:rsidR="00CA2837">
        <w:rPr>
          <w:szCs w:val="24"/>
          <w:lang w:eastAsia="en-US"/>
        </w:rPr>
        <w:t>a – a kulturális törvényben felsorolt 7 alaptevékenység közül - je</w:t>
      </w:r>
      <w:r w:rsidR="00BE04B9">
        <w:rPr>
          <w:szCs w:val="24"/>
          <w:lang w:eastAsia="en-US"/>
        </w:rPr>
        <w:t>lenleg 5 alaptevékenység</w:t>
      </w:r>
      <w:r w:rsidR="00CA2837">
        <w:rPr>
          <w:szCs w:val="24"/>
          <w:lang w:eastAsia="en-US"/>
        </w:rPr>
        <w:t>et tartalmaz. I</w:t>
      </w:r>
      <w:r w:rsidR="00BE04B9">
        <w:rPr>
          <w:szCs w:val="24"/>
          <w:lang w:eastAsia="en-US"/>
        </w:rPr>
        <w:t xml:space="preserve">ntézményünk mind a 7 alaptevékenységet ellátja, melyből </w:t>
      </w:r>
      <w:r w:rsidR="00CA2837">
        <w:rPr>
          <w:szCs w:val="24"/>
          <w:lang w:eastAsia="en-US"/>
        </w:rPr>
        <w:t xml:space="preserve">feladatokból </w:t>
      </w:r>
      <w:r w:rsidR="00BE04B9">
        <w:rPr>
          <w:szCs w:val="24"/>
          <w:lang w:eastAsia="en-US"/>
        </w:rPr>
        <w:t>5 kötelező</w:t>
      </w:r>
      <w:r w:rsidR="00CA2837">
        <w:rPr>
          <w:szCs w:val="24"/>
          <w:lang w:eastAsia="en-US"/>
        </w:rPr>
        <w:t>,</w:t>
      </w:r>
      <w:r w:rsidR="00BE04B9">
        <w:rPr>
          <w:szCs w:val="24"/>
          <w:lang w:eastAsia="en-US"/>
        </w:rPr>
        <w:t xml:space="preserve"> 2 önként vállalt</w:t>
      </w:r>
      <w:r w:rsidR="00CA2837">
        <w:rPr>
          <w:szCs w:val="24"/>
          <w:lang w:eastAsia="en-US"/>
        </w:rPr>
        <w:t xml:space="preserve"> feladat</w:t>
      </w:r>
      <w:r w:rsidR="00BE04B9">
        <w:rPr>
          <w:szCs w:val="24"/>
          <w:lang w:eastAsia="en-US"/>
        </w:rPr>
        <w:t xml:space="preserve">. A Nemzeti Művelődési Intézet és </w:t>
      </w:r>
      <w:r w:rsidR="00CA2837">
        <w:rPr>
          <w:szCs w:val="24"/>
          <w:lang w:eastAsia="en-US"/>
        </w:rPr>
        <w:t xml:space="preserve">a </w:t>
      </w:r>
      <w:r w:rsidR="00BE04B9">
        <w:rPr>
          <w:szCs w:val="24"/>
          <w:lang w:eastAsia="en-US"/>
        </w:rPr>
        <w:t xml:space="preserve">minisztérium felé statisztika közlési </w:t>
      </w:r>
      <w:r w:rsidR="00BB573A">
        <w:rPr>
          <w:szCs w:val="24"/>
          <w:lang w:eastAsia="en-US"/>
        </w:rPr>
        <w:t>kötelezettségünk</w:t>
      </w:r>
      <w:r w:rsidR="00BE04B9">
        <w:rPr>
          <w:szCs w:val="24"/>
          <w:lang w:eastAsia="en-US"/>
        </w:rPr>
        <w:t xml:space="preserve"> van, ahol így csak az 5 jelenleg alapító okiratban foglalt tevékenységet tud</w:t>
      </w:r>
      <w:r w:rsidR="00CA2837">
        <w:rPr>
          <w:szCs w:val="24"/>
          <w:lang w:eastAsia="en-US"/>
        </w:rPr>
        <w:t>ju</w:t>
      </w:r>
      <w:r w:rsidR="00BE04B9">
        <w:rPr>
          <w:szCs w:val="24"/>
          <w:lang w:eastAsia="en-US"/>
        </w:rPr>
        <w:t>k megjelentetni az ellátott 7 helyett.</w:t>
      </w:r>
      <w:r>
        <w:rPr>
          <w:szCs w:val="24"/>
          <w:lang w:eastAsia="en-US"/>
        </w:rPr>
        <w:t xml:space="preserve"> </w:t>
      </w:r>
      <w:r w:rsidR="00BE04B9">
        <w:rPr>
          <w:szCs w:val="24"/>
          <w:lang w:eastAsia="en-US"/>
        </w:rPr>
        <w:t>A</w:t>
      </w:r>
      <w:r w:rsidR="00051660">
        <w:rPr>
          <w:szCs w:val="24"/>
          <w:lang w:eastAsia="en-US"/>
        </w:rPr>
        <w:t>h</w:t>
      </w:r>
      <w:r w:rsidR="00BE04B9">
        <w:rPr>
          <w:szCs w:val="24"/>
          <w:lang w:eastAsia="en-US"/>
        </w:rPr>
        <w:t>hoz</w:t>
      </w:r>
      <w:r w:rsidR="00051660">
        <w:rPr>
          <w:szCs w:val="24"/>
          <w:lang w:eastAsia="en-US"/>
        </w:rPr>
        <w:t>,</w:t>
      </w:r>
      <w:r w:rsidR="00BE04B9">
        <w:rPr>
          <w:szCs w:val="24"/>
          <w:lang w:eastAsia="en-US"/>
        </w:rPr>
        <w:t xml:space="preserve"> hogy a </w:t>
      </w:r>
      <w:r w:rsidR="00051660">
        <w:rPr>
          <w:szCs w:val="24"/>
          <w:lang w:eastAsia="en-US"/>
        </w:rPr>
        <w:t>teljes tevékenységünk statisztikailag megjelenjen</w:t>
      </w:r>
      <w:r w:rsidR="00CA2837">
        <w:rPr>
          <w:szCs w:val="24"/>
          <w:lang w:eastAsia="en-US"/>
        </w:rPr>
        <w:t>,</w:t>
      </w:r>
      <w:r w:rsidR="00051660">
        <w:rPr>
          <w:szCs w:val="24"/>
          <w:lang w:eastAsia="en-US"/>
        </w:rPr>
        <w:t xml:space="preserve"> az alapító okirat </w:t>
      </w:r>
      <w:r>
        <w:rPr>
          <w:szCs w:val="24"/>
          <w:lang w:eastAsia="en-US"/>
        </w:rPr>
        <w:t xml:space="preserve">módosítása szükséges a hiányzó </w:t>
      </w:r>
      <w:r w:rsidR="000922E3">
        <w:rPr>
          <w:szCs w:val="24"/>
          <w:lang w:eastAsia="en-US"/>
        </w:rPr>
        <w:t>2</w:t>
      </w:r>
      <w:r>
        <w:rPr>
          <w:szCs w:val="24"/>
          <w:lang w:eastAsia="en-US"/>
        </w:rPr>
        <w:t xml:space="preserve"> alapszolgáltatással.</w:t>
      </w:r>
      <w:r w:rsidR="00093F3A" w:rsidRPr="00093F3A">
        <w:rPr>
          <w:szCs w:val="24"/>
          <w:lang w:eastAsia="en-US"/>
        </w:rPr>
        <w:t xml:space="preserve"> </w:t>
      </w:r>
      <w:r w:rsidR="00CA2837">
        <w:rPr>
          <w:szCs w:val="24"/>
          <w:lang w:eastAsia="en-US"/>
        </w:rPr>
        <w:t xml:space="preserve">A </w:t>
      </w:r>
      <w:r w:rsidR="00093F3A" w:rsidRPr="00A8531F">
        <w:rPr>
          <w:szCs w:val="24"/>
          <w:lang w:eastAsia="en-US"/>
        </w:rPr>
        <w:t>1997. évi CXL. tv. 76. § (3)</w:t>
      </w:r>
      <w:r w:rsidR="00BB573A">
        <w:rPr>
          <w:szCs w:val="24"/>
          <w:lang w:eastAsia="en-US"/>
        </w:rPr>
        <w:t xml:space="preserve"> </w:t>
      </w:r>
      <w:r w:rsidR="00093F3A" w:rsidRPr="00A8531F">
        <w:rPr>
          <w:szCs w:val="24"/>
          <w:lang w:eastAsia="en-US"/>
        </w:rPr>
        <w:t>bekezdés</w:t>
      </w:r>
      <w:r w:rsidR="00DA049A">
        <w:rPr>
          <w:szCs w:val="24"/>
          <w:lang w:eastAsia="en-US"/>
        </w:rPr>
        <w:t>e</w:t>
      </w:r>
      <w:r w:rsidR="00BB573A">
        <w:rPr>
          <w:szCs w:val="24"/>
          <w:lang w:eastAsia="en-US"/>
        </w:rPr>
        <w:t>,</w:t>
      </w:r>
      <w:r w:rsidR="00093F3A">
        <w:rPr>
          <w:szCs w:val="24"/>
          <w:lang w:eastAsia="en-US"/>
        </w:rPr>
        <w:t xml:space="preserve"> illetve a </w:t>
      </w:r>
      <w:r w:rsidR="00DA049A" w:rsidRPr="004C23DE">
        <w:rPr>
          <w:szCs w:val="24"/>
          <w:lang w:eastAsia="en-US"/>
        </w:rPr>
        <w:t>20/2018. (VII. 9.) EMMI rendelet</w:t>
      </w:r>
      <w:r w:rsidR="00DA049A">
        <w:rPr>
          <w:szCs w:val="24"/>
          <w:lang w:eastAsia="en-US"/>
        </w:rPr>
        <w:t xml:space="preserve"> </w:t>
      </w:r>
      <w:r w:rsidR="00DA049A" w:rsidRPr="004C23DE">
        <w:rPr>
          <w:szCs w:val="24"/>
          <w:lang w:eastAsia="en-US"/>
        </w:rPr>
        <w:t>a közművelődési alapszolgáltatások, valamint a közművelődési intézmények és a közösségi színterek követelményeiről  szóló kormányrendelet alapján</w:t>
      </w:r>
      <w:r w:rsidR="00DA049A">
        <w:rPr>
          <w:szCs w:val="24"/>
          <w:lang w:eastAsia="en-US"/>
        </w:rPr>
        <w:t xml:space="preserve"> a következő módosítást kérem a Képviselő-testülettől:</w:t>
      </w:r>
    </w:p>
    <w:p w14:paraId="1EEA910F" w14:textId="77777777" w:rsidR="005F4085" w:rsidRDefault="005F4085" w:rsidP="00993B63">
      <w:pPr>
        <w:spacing w:line="360" w:lineRule="auto"/>
        <w:jc w:val="both"/>
        <w:rPr>
          <w:szCs w:val="24"/>
          <w:lang w:eastAsia="en-US"/>
        </w:rPr>
      </w:pPr>
    </w:p>
    <w:p w14:paraId="708B06C5" w14:textId="3CA23514" w:rsidR="004D1FDF" w:rsidRDefault="00A8531F" w:rsidP="004D1FDF">
      <w:pPr>
        <w:spacing w:line="360" w:lineRule="auto"/>
        <w:jc w:val="both"/>
        <w:rPr>
          <w:szCs w:val="24"/>
          <w:lang w:eastAsia="en-US"/>
        </w:rPr>
      </w:pPr>
      <w:r w:rsidRPr="00A8531F">
        <w:rPr>
          <w:szCs w:val="24"/>
          <w:lang w:eastAsia="en-US"/>
        </w:rPr>
        <w:t>Az intézmény megszervezi a muzeális intézményekről, a nyilvános könyvtári ellátásról és a közművelődésről szóló 1997. évi CXL. tv. 76. § (3) bekezdés alapján a művelődő közösségek létrejöttének elősegítése, működésük támogatása, fejlődésük segítése, a közművelődési tevékenységek és a művelődő közösségek számára helyszín biztosítása. Közművelődési alapszolgáltatások: közösségi társadalmi részvétel fejlesztése, az egész életre kiterjedő tanulás feltételeinek biztosítása, a hagyományos közösségi kulturális értékek átörökítése feltételeinek biztosítása, az amatőr alkotó- és előadó-művészeti tevékenység feltételeinek biztosítása</w:t>
      </w:r>
      <w:r>
        <w:rPr>
          <w:szCs w:val="24"/>
          <w:lang w:eastAsia="en-US"/>
        </w:rPr>
        <w:t>,</w:t>
      </w:r>
      <w:r w:rsidRPr="00A8531F">
        <w:t xml:space="preserve"> </w:t>
      </w:r>
      <w:r>
        <w:rPr>
          <w:szCs w:val="24"/>
          <w:lang w:eastAsia="en-US"/>
        </w:rPr>
        <w:t>m</w:t>
      </w:r>
      <w:r w:rsidRPr="00A8531F">
        <w:rPr>
          <w:szCs w:val="24"/>
          <w:lang w:eastAsia="en-US"/>
        </w:rPr>
        <w:t>űvelődő közösségek létrejöttének elősegítése, működésük támogatása, fejlődésük segítése, a közművelődési tevékenységek és a művelődő közösségek számára helyszín biztosítása</w:t>
      </w:r>
      <w:r>
        <w:rPr>
          <w:szCs w:val="24"/>
          <w:lang w:eastAsia="en-US"/>
        </w:rPr>
        <w:t>,</w:t>
      </w:r>
      <w:r w:rsidRPr="00A8531F">
        <w:rPr>
          <w:szCs w:val="24"/>
          <w:lang w:eastAsia="en-US"/>
        </w:rPr>
        <w:t xml:space="preserve"> </w:t>
      </w:r>
      <w:r>
        <w:rPr>
          <w:szCs w:val="24"/>
          <w:lang w:eastAsia="en-US"/>
        </w:rPr>
        <w:t>a</w:t>
      </w:r>
      <w:r w:rsidRPr="00A8531F">
        <w:rPr>
          <w:szCs w:val="24"/>
          <w:lang w:eastAsia="en-US"/>
        </w:rPr>
        <w:t xml:space="preserve"> tehetséggondozás és -fejlesztés feltételeinek biztosítása</w:t>
      </w:r>
      <w:r>
        <w:rPr>
          <w:szCs w:val="24"/>
          <w:lang w:eastAsia="en-US"/>
        </w:rPr>
        <w:t>.</w:t>
      </w:r>
      <w:r w:rsidR="00E432D0" w:rsidRPr="00E432D0">
        <w:rPr>
          <w:szCs w:val="24"/>
          <w:lang w:eastAsia="en-US"/>
        </w:rPr>
        <w:t xml:space="preserve"> </w:t>
      </w:r>
    </w:p>
    <w:p w14:paraId="4A4D1290" w14:textId="77777777" w:rsidR="005F4085" w:rsidRPr="004D1FDF" w:rsidRDefault="005F4085" w:rsidP="004D1FDF">
      <w:pPr>
        <w:spacing w:line="360" w:lineRule="auto"/>
        <w:jc w:val="both"/>
        <w:rPr>
          <w:szCs w:val="24"/>
          <w:lang w:eastAsia="en-US"/>
        </w:rPr>
      </w:pPr>
    </w:p>
    <w:p w14:paraId="0C2DCB99" w14:textId="0A0862C2" w:rsidR="00B73350" w:rsidRDefault="00C95037" w:rsidP="004C23DE">
      <w:pPr>
        <w:spacing w:line="360" w:lineRule="auto"/>
        <w:jc w:val="both"/>
        <w:rPr>
          <w:color w:val="000000" w:themeColor="text1"/>
          <w:szCs w:val="24"/>
          <w:lang w:eastAsia="en-US"/>
        </w:rPr>
      </w:pPr>
      <w:r w:rsidRPr="002C2B10">
        <w:rPr>
          <w:color w:val="000000" w:themeColor="text1"/>
          <w:szCs w:val="24"/>
          <w:lang w:eastAsia="en-US"/>
        </w:rPr>
        <w:t xml:space="preserve">Fentiekre tekintettel </w:t>
      </w:r>
      <w:r w:rsidR="001E0DE9" w:rsidRPr="002C2B10">
        <w:rPr>
          <w:color w:val="000000" w:themeColor="text1"/>
          <w:szCs w:val="24"/>
          <w:lang w:eastAsia="en-US"/>
        </w:rPr>
        <w:t xml:space="preserve">a </w:t>
      </w:r>
      <w:r w:rsidRPr="002C2B10">
        <w:rPr>
          <w:color w:val="000000" w:themeColor="text1"/>
          <w:szCs w:val="24"/>
          <w:lang w:eastAsia="en-US"/>
        </w:rPr>
        <w:t>Mélykúti Művelődési-, Sport- és Szabadidőközpont Alapító okiratának módosítására teszek javaslatot.</w:t>
      </w:r>
    </w:p>
    <w:p w14:paraId="3CBE8CF6" w14:textId="77777777" w:rsidR="005F4085" w:rsidRPr="004C23DE" w:rsidRDefault="005F4085" w:rsidP="004C23DE">
      <w:pPr>
        <w:spacing w:line="360" w:lineRule="auto"/>
        <w:jc w:val="both"/>
        <w:rPr>
          <w:szCs w:val="24"/>
          <w:lang w:eastAsia="en-US"/>
        </w:rPr>
      </w:pPr>
    </w:p>
    <w:p w14:paraId="44767C7A" w14:textId="55943524" w:rsidR="004D1FDF" w:rsidRDefault="005B36B9" w:rsidP="004D1FDF">
      <w:pPr>
        <w:spacing w:line="360" w:lineRule="auto"/>
        <w:jc w:val="both"/>
        <w:rPr>
          <w:szCs w:val="24"/>
          <w:lang w:eastAsia="en-US"/>
        </w:rPr>
      </w:pPr>
      <w:r w:rsidRPr="002C2B10">
        <w:rPr>
          <w:color w:val="000000" w:themeColor="text1"/>
          <w:szCs w:val="24"/>
          <w:lang w:eastAsia="en-US"/>
        </w:rPr>
        <w:t>Az</w:t>
      </w:r>
      <w:r w:rsidR="004D1FDF" w:rsidRPr="002C2B10">
        <w:rPr>
          <w:color w:val="000000" w:themeColor="text1"/>
          <w:szCs w:val="24"/>
          <w:lang w:eastAsia="en-US"/>
        </w:rPr>
        <w:t xml:space="preserve"> államháztartásról szóló 2011. évi CXCV. törvény (továbbiakban: Áht</w:t>
      </w:r>
      <w:r w:rsidR="006F6AAC" w:rsidRPr="002C2B10">
        <w:rPr>
          <w:color w:val="000000" w:themeColor="text1"/>
          <w:szCs w:val="24"/>
          <w:lang w:eastAsia="en-US"/>
        </w:rPr>
        <w:t>.</w:t>
      </w:r>
      <w:r w:rsidR="004D1FDF" w:rsidRPr="002C2B10">
        <w:rPr>
          <w:color w:val="000000" w:themeColor="text1"/>
          <w:szCs w:val="24"/>
          <w:lang w:eastAsia="en-US"/>
        </w:rPr>
        <w:t>)</w:t>
      </w:r>
      <w:r w:rsidR="006F6AAC" w:rsidRPr="002C2B10">
        <w:rPr>
          <w:color w:val="000000" w:themeColor="text1"/>
          <w:szCs w:val="24"/>
          <w:lang w:eastAsia="en-US"/>
        </w:rPr>
        <w:t xml:space="preserve"> </w:t>
      </w:r>
      <w:r w:rsidR="004D1FDF" w:rsidRPr="002C2B10">
        <w:rPr>
          <w:color w:val="000000" w:themeColor="text1"/>
          <w:szCs w:val="24"/>
          <w:lang w:eastAsia="en-US"/>
        </w:rPr>
        <w:t>8/A</w:t>
      </w:r>
      <w:r w:rsidR="006F6AAC" w:rsidRPr="002C2B10">
        <w:rPr>
          <w:color w:val="000000" w:themeColor="text1"/>
          <w:szCs w:val="24"/>
          <w:lang w:eastAsia="en-US"/>
        </w:rPr>
        <w:t>.</w:t>
      </w:r>
      <w:r w:rsidR="004D1FDF" w:rsidRPr="002C2B10">
        <w:rPr>
          <w:color w:val="000000" w:themeColor="text1"/>
          <w:szCs w:val="24"/>
          <w:lang w:eastAsia="en-US"/>
        </w:rPr>
        <w:t xml:space="preserve"> § (2) bekezdése értelmében az alapító, módosító és megszüntető okiratokat a Magyar Államkincstár honlapján közzétett formanyomtatványok szerint kell elkészíteni. </w:t>
      </w:r>
      <w:r w:rsidR="0067260B" w:rsidRPr="002C2B10">
        <w:rPr>
          <w:color w:val="000000" w:themeColor="text1"/>
          <w:szCs w:val="24"/>
          <w:lang w:eastAsia="en-US"/>
        </w:rPr>
        <w:t xml:space="preserve">A határozati-javaslat </w:t>
      </w:r>
      <w:r w:rsidR="004D1FDF" w:rsidRPr="002C2B10">
        <w:rPr>
          <w:color w:val="000000" w:themeColor="text1"/>
          <w:szCs w:val="24"/>
          <w:lang w:eastAsia="en-US"/>
        </w:rPr>
        <w:t>okiratai ezen formanyomtatványok kitöltési útmutatója alapján kerültek elkészítésre</w:t>
      </w:r>
      <w:r w:rsidR="004D1FDF" w:rsidRPr="004D1FDF">
        <w:rPr>
          <w:szCs w:val="24"/>
          <w:lang w:eastAsia="en-US"/>
        </w:rPr>
        <w:t>.</w:t>
      </w:r>
      <w:r w:rsidR="0067260B">
        <w:rPr>
          <w:szCs w:val="24"/>
          <w:lang w:eastAsia="en-US"/>
        </w:rPr>
        <w:t xml:space="preserve"> </w:t>
      </w:r>
      <w:r w:rsidR="004D1FDF" w:rsidRPr="004D1FDF">
        <w:rPr>
          <w:szCs w:val="24"/>
          <w:lang w:eastAsia="en-US"/>
        </w:rPr>
        <w:t>Az alapító okirat módosítása és az egységes szerkezetbe foglalt okirat a határozati javaslat 1. és 2. számú mellékletét képezi.</w:t>
      </w:r>
    </w:p>
    <w:p w14:paraId="31939AED" w14:textId="77777777" w:rsidR="005F4085" w:rsidRDefault="005F4085" w:rsidP="004D1FDF">
      <w:pPr>
        <w:spacing w:line="360" w:lineRule="auto"/>
        <w:jc w:val="both"/>
        <w:rPr>
          <w:szCs w:val="24"/>
          <w:lang w:eastAsia="en-US"/>
        </w:rPr>
      </w:pPr>
    </w:p>
    <w:p w14:paraId="109230B6" w14:textId="31C781DE" w:rsidR="004D1FDF" w:rsidRDefault="004D1FDF" w:rsidP="004D1FDF">
      <w:pPr>
        <w:autoSpaceDE w:val="0"/>
        <w:autoSpaceDN w:val="0"/>
        <w:adjustRightInd w:val="0"/>
        <w:spacing w:line="360" w:lineRule="auto"/>
        <w:jc w:val="both"/>
        <w:rPr>
          <w:color w:val="000000"/>
          <w:szCs w:val="24"/>
          <w:lang w:eastAsia="en-US"/>
        </w:rPr>
      </w:pPr>
      <w:r w:rsidRPr="004D1FDF">
        <w:rPr>
          <w:color w:val="000000"/>
          <w:szCs w:val="24"/>
          <w:lang w:eastAsia="en-US"/>
        </w:rPr>
        <w:lastRenderedPageBreak/>
        <w:t>Kérem a T. Képviselő-testületet, hogy a határozati javaslatot elfogadni szíveskedjen!</w:t>
      </w:r>
    </w:p>
    <w:p w14:paraId="01EA77FC" w14:textId="77777777" w:rsidR="00CA2837" w:rsidRDefault="00CA2837" w:rsidP="004D1FDF">
      <w:pPr>
        <w:autoSpaceDE w:val="0"/>
        <w:autoSpaceDN w:val="0"/>
        <w:adjustRightInd w:val="0"/>
        <w:spacing w:line="360" w:lineRule="auto"/>
        <w:jc w:val="both"/>
        <w:rPr>
          <w:color w:val="000000"/>
          <w:szCs w:val="24"/>
          <w:lang w:eastAsia="en-US"/>
        </w:rPr>
      </w:pPr>
    </w:p>
    <w:p w14:paraId="5C3EF607" w14:textId="77777777" w:rsidR="00CA2837" w:rsidRPr="004D1FDF" w:rsidRDefault="00CA2837" w:rsidP="004D1FDF">
      <w:pPr>
        <w:autoSpaceDE w:val="0"/>
        <w:autoSpaceDN w:val="0"/>
        <w:adjustRightInd w:val="0"/>
        <w:spacing w:line="360" w:lineRule="auto"/>
        <w:jc w:val="both"/>
        <w:rPr>
          <w:color w:val="000000"/>
          <w:szCs w:val="24"/>
          <w:lang w:eastAsia="en-US"/>
        </w:rPr>
      </w:pPr>
    </w:p>
    <w:p w14:paraId="27A02059" w14:textId="767151A4" w:rsidR="004D1FDF" w:rsidRDefault="004D1FDF" w:rsidP="004D1FDF">
      <w:pPr>
        <w:autoSpaceDE w:val="0"/>
        <w:autoSpaceDN w:val="0"/>
        <w:adjustRightInd w:val="0"/>
        <w:spacing w:line="360" w:lineRule="auto"/>
        <w:jc w:val="both"/>
        <w:rPr>
          <w:color w:val="000000"/>
          <w:szCs w:val="24"/>
          <w:lang w:eastAsia="en-US"/>
        </w:rPr>
      </w:pPr>
      <w:r w:rsidRPr="004D1FDF">
        <w:rPr>
          <w:color w:val="000000"/>
          <w:szCs w:val="24"/>
          <w:lang w:eastAsia="en-US"/>
        </w:rPr>
        <w:t xml:space="preserve">Mélykút, </w:t>
      </w:r>
      <w:r w:rsidR="00F32DF3">
        <w:rPr>
          <w:color w:val="000000"/>
          <w:szCs w:val="24"/>
          <w:lang w:eastAsia="en-US"/>
        </w:rPr>
        <w:t>202</w:t>
      </w:r>
      <w:r w:rsidR="00BB573A">
        <w:rPr>
          <w:color w:val="000000"/>
          <w:szCs w:val="24"/>
          <w:lang w:eastAsia="en-US"/>
        </w:rPr>
        <w:t>6</w:t>
      </w:r>
      <w:r w:rsidR="00F32DF3">
        <w:rPr>
          <w:color w:val="000000"/>
          <w:szCs w:val="24"/>
          <w:lang w:eastAsia="en-US"/>
        </w:rPr>
        <w:t>.</w:t>
      </w:r>
      <w:r w:rsidR="00BB573A">
        <w:rPr>
          <w:color w:val="000000"/>
          <w:szCs w:val="24"/>
          <w:lang w:eastAsia="en-US"/>
        </w:rPr>
        <w:t>07.01</w:t>
      </w:r>
      <w:r w:rsidR="00CA2837">
        <w:rPr>
          <w:color w:val="000000"/>
          <w:szCs w:val="24"/>
          <w:lang w:eastAsia="en-US"/>
        </w:rPr>
        <w:t>.</w:t>
      </w:r>
    </w:p>
    <w:p w14:paraId="72749AE5" w14:textId="77777777" w:rsidR="005F4085" w:rsidRDefault="005F4085" w:rsidP="004D1FDF">
      <w:pPr>
        <w:autoSpaceDE w:val="0"/>
        <w:autoSpaceDN w:val="0"/>
        <w:adjustRightInd w:val="0"/>
        <w:spacing w:line="360" w:lineRule="auto"/>
        <w:jc w:val="both"/>
        <w:rPr>
          <w:color w:val="000000"/>
          <w:szCs w:val="24"/>
          <w:lang w:eastAsia="en-US"/>
        </w:rPr>
      </w:pPr>
    </w:p>
    <w:p w14:paraId="593E1AB3" w14:textId="77777777" w:rsidR="005F4085" w:rsidRPr="004D1FDF" w:rsidRDefault="005F4085" w:rsidP="004D1FDF">
      <w:pPr>
        <w:autoSpaceDE w:val="0"/>
        <w:autoSpaceDN w:val="0"/>
        <w:adjustRightInd w:val="0"/>
        <w:spacing w:line="360" w:lineRule="auto"/>
        <w:jc w:val="both"/>
        <w:rPr>
          <w:color w:val="000000"/>
          <w:szCs w:val="24"/>
          <w:lang w:eastAsia="en-US"/>
        </w:rPr>
      </w:pPr>
    </w:p>
    <w:p w14:paraId="0B3B17B8" w14:textId="335933B7" w:rsidR="004D1FDF" w:rsidRPr="004D1FDF" w:rsidRDefault="00AE0354" w:rsidP="004D1FDF">
      <w:pPr>
        <w:autoSpaceDE w:val="0"/>
        <w:autoSpaceDN w:val="0"/>
        <w:adjustRightInd w:val="0"/>
        <w:spacing w:line="360" w:lineRule="auto"/>
        <w:ind w:left="4248" w:firstLine="708"/>
        <w:jc w:val="both"/>
        <w:rPr>
          <w:color w:val="000000"/>
          <w:szCs w:val="24"/>
          <w:lang w:eastAsia="en-US"/>
        </w:rPr>
      </w:pPr>
      <w:r>
        <w:rPr>
          <w:color w:val="000000"/>
          <w:szCs w:val="24"/>
          <w:lang w:eastAsia="en-US"/>
        </w:rPr>
        <w:t xml:space="preserve"> </w:t>
      </w:r>
      <w:r w:rsidR="005B36B9">
        <w:rPr>
          <w:color w:val="000000"/>
          <w:szCs w:val="24"/>
          <w:lang w:eastAsia="en-US"/>
        </w:rPr>
        <w:t xml:space="preserve">    </w:t>
      </w:r>
      <w:r w:rsidR="005F4085">
        <w:rPr>
          <w:color w:val="000000"/>
          <w:szCs w:val="24"/>
          <w:lang w:eastAsia="en-US"/>
        </w:rPr>
        <w:t>Somogyi Szilárd</w:t>
      </w:r>
      <w:r w:rsidR="0067260B">
        <w:rPr>
          <w:color w:val="000000"/>
          <w:szCs w:val="24"/>
          <w:lang w:eastAsia="en-US"/>
        </w:rPr>
        <w:t xml:space="preserve"> </w:t>
      </w:r>
    </w:p>
    <w:p w14:paraId="7509AFC7" w14:textId="7455FE61" w:rsidR="004D1FDF" w:rsidRDefault="00490097" w:rsidP="004D1FDF">
      <w:pPr>
        <w:autoSpaceDE w:val="0"/>
        <w:autoSpaceDN w:val="0"/>
        <w:adjustRightInd w:val="0"/>
        <w:spacing w:line="360" w:lineRule="auto"/>
        <w:ind w:left="4248" w:firstLine="708"/>
        <w:jc w:val="both"/>
        <w:rPr>
          <w:color w:val="000000"/>
          <w:szCs w:val="24"/>
          <w:lang w:eastAsia="en-US"/>
        </w:rPr>
      </w:pPr>
      <w:r>
        <w:rPr>
          <w:color w:val="000000"/>
          <w:szCs w:val="24"/>
          <w:lang w:eastAsia="en-US"/>
        </w:rPr>
        <w:t xml:space="preserve">     </w:t>
      </w:r>
      <w:r w:rsidR="005F4085">
        <w:rPr>
          <w:color w:val="000000"/>
          <w:szCs w:val="24"/>
          <w:lang w:eastAsia="en-US"/>
        </w:rPr>
        <w:t>intézményvezető távollétében</w:t>
      </w:r>
      <w:r w:rsidR="00CA2837">
        <w:rPr>
          <w:color w:val="000000"/>
          <w:szCs w:val="24"/>
          <w:lang w:eastAsia="en-US"/>
        </w:rPr>
        <w:t>:</w:t>
      </w:r>
    </w:p>
    <w:p w14:paraId="2C33C669" w14:textId="77777777" w:rsidR="005F4085" w:rsidRDefault="005F4085" w:rsidP="005F4085">
      <w:pPr>
        <w:autoSpaceDE w:val="0"/>
        <w:autoSpaceDN w:val="0"/>
        <w:adjustRightInd w:val="0"/>
        <w:spacing w:line="360" w:lineRule="auto"/>
        <w:ind w:left="4250" w:firstLine="708"/>
        <w:jc w:val="both"/>
        <w:rPr>
          <w:color w:val="000000"/>
          <w:szCs w:val="24"/>
          <w:lang w:eastAsia="en-US"/>
        </w:rPr>
      </w:pPr>
      <w:r>
        <w:rPr>
          <w:color w:val="000000"/>
          <w:szCs w:val="24"/>
          <w:lang w:eastAsia="en-US"/>
        </w:rPr>
        <w:t xml:space="preserve">       </w:t>
      </w:r>
    </w:p>
    <w:p w14:paraId="56E3D61F" w14:textId="77777777" w:rsidR="005F4085" w:rsidRDefault="005F4085" w:rsidP="005F4085">
      <w:pPr>
        <w:autoSpaceDE w:val="0"/>
        <w:autoSpaceDN w:val="0"/>
        <w:adjustRightInd w:val="0"/>
        <w:spacing w:line="360" w:lineRule="auto"/>
        <w:ind w:left="4250" w:firstLine="708"/>
        <w:jc w:val="both"/>
        <w:rPr>
          <w:color w:val="000000"/>
          <w:szCs w:val="24"/>
          <w:lang w:eastAsia="en-US"/>
        </w:rPr>
      </w:pPr>
    </w:p>
    <w:p w14:paraId="43127CDE" w14:textId="1529591E" w:rsidR="005F4085" w:rsidRDefault="00786093" w:rsidP="005F4085">
      <w:pPr>
        <w:autoSpaceDE w:val="0"/>
        <w:autoSpaceDN w:val="0"/>
        <w:adjustRightInd w:val="0"/>
        <w:spacing w:line="360" w:lineRule="auto"/>
        <w:ind w:left="4250" w:firstLine="708"/>
        <w:jc w:val="both"/>
        <w:rPr>
          <w:color w:val="000000"/>
          <w:szCs w:val="24"/>
          <w:lang w:eastAsia="en-US"/>
        </w:rPr>
      </w:pPr>
      <w:r>
        <w:rPr>
          <w:color w:val="000000"/>
          <w:szCs w:val="24"/>
          <w:lang w:eastAsia="en-US"/>
        </w:rPr>
        <w:t xml:space="preserve">          </w:t>
      </w:r>
      <w:r w:rsidR="005F4085">
        <w:rPr>
          <w:color w:val="000000"/>
          <w:szCs w:val="24"/>
          <w:lang w:eastAsia="en-US"/>
        </w:rPr>
        <w:t xml:space="preserve"> Dudás Eszter</w:t>
      </w:r>
    </w:p>
    <w:p w14:paraId="605C7559" w14:textId="39B58741" w:rsidR="00CA2837" w:rsidRDefault="00CA2837" w:rsidP="005F4085">
      <w:pPr>
        <w:autoSpaceDE w:val="0"/>
        <w:autoSpaceDN w:val="0"/>
        <w:adjustRightInd w:val="0"/>
        <w:spacing w:line="360" w:lineRule="auto"/>
        <w:ind w:left="4250" w:firstLine="708"/>
        <w:jc w:val="both"/>
        <w:rPr>
          <w:color w:val="000000"/>
          <w:szCs w:val="24"/>
          <w:lang w:eastAsia="en-US"/>
        </w:rPr>
      </w:pPr>
      <w:r>
        <w:rPr>
          <w:color w:val="000000"/>
          <w:szCs w:val="24"/>
          <w:lang w:eastAsia="en-US"/>
        </w:rPr>
        <w:t xml:space="preserve">        pénzügyi ügyintéző</w:t>
      </w:r>
    </w:p>
    <w:p w14:paraId="5B78DC18" w14:textId="347A925B" w:rsidR="00CA2837" w:rsidRPr="004D1FDF" w:rsidRDefault="00CA2837" w:rsidP="005F4085">
      <w:pPr>
        <w:autoSpaceDE w:val="0"/>
        <w:autoSpaceDN w:val="0"/>
        <w:adjustRightInd w:val="0"/>
        <w:spacing w:line="360" w:lineRule="auto"/>
        <w:ind w:left="4250" w:firstLine="708"/>
        <w:jc w:val="both"/>
        <w:rPr>
          <w:color w:val="000000"/>
          <w:szCs w:val="24"/>
          <w:lang w:eastAsia="en-US"/>
        </w:rPr>
      </w:pPr>
      <w:r>
        <w:rPr>
          <w:color w:val="000000"/>
          <w:szCs w:val="24"/>
          <w:lang w:eastAsia="en-US"/>
        </w:rPr>
        <w:t xml:space="preserve">     SZMSZ szerinti helyettes</w:t>
      </w:r>
    </w:p>
    <w:p w14:paraId="6FC1953A" w14:textId="01BDBB40" w:rsidR="004D1FDF" w:rsidRPr="005D34E8" w:rsidRDefault="004D1FDF" w:rsidP="003B646C">
      <w:pPr>
        <w:pageBreakBefore/>
        <w:autoSpaceDE w:val="0"/>
        <w:autoSpaceDN w:val="0"/>
        <w:adjustRightInd w:val="0"/>
        <w:spacing w:line="360" w:lineRule="auto"/>
        <w:jc w:val="center"/>
        <w:rPr>
          <w:szCs w:val="24"/>
          <w:u w:val="single"/>
          <w:lang w:eastAsia="en-US"/>
        </w:rPr>
      </w:pPr>
      <w:r w:rsidRPr="005D34E8">
        <w:rPr>
          <w:szCs w:val="24"/>
          <w:u w:val="single"/>
          <w:lang w:eastAsia="en-US"/>
        </w:rPr>
        <w:lastRenderedPageBreak/>
        <w:t>HATÁROZATI</w:t>
      </w:r>
      <w:r w:rsidR="001E0DE9" w:rsidRPr="005D34E8">
        <w:rPr>
          <w:szCs w:val="24"/>
          <w:u w:val="single"/>
          <w:lang w:eastAsia="en-US"/>
        </w:rPr>
        <w:t xml:space="preserve">- </w:t>
      </w:r>
      <w:r w:rsidRPr="005D34E8">
        <w:rPr>
          <w:szCs w:val="24"/>
          <w:u w:val="single"/>
          <w:lang w:eastAsia="en-US"/>
        </w:rPr>
        <w:t>JAVASLAT</w:t>
      </w:r>
    </w:p>
    <w:p w14:paraId="7086C934" w14:textId="77777777" w:rsidR="004D1FDF" w:rsidRPr="004D1FDF" w:rsidRDefault="004D1FDF" w:rsidP="004D1FDF">
      <w:pPr>
        <w:autoSpaceDE w:val="0"/>
        <w:autoSpaceDN w:val="0"/>
        <w:adjustRightInd w:val="0"/>
        <w:spacing w:line="360" w:lineRule="auto"/>
        <w:jc w:val="center"/>
        <w:rPr>
          <w:color w:val="000000"/>
          <w:szCs w:val="24"/>
          <w:u w:val="single"/>
          <w:lang w:eastAsia="en-US"/>
        </w:rPr>
      </w:pPr>
    </w:p>
    <w:p w14:paraId="59E506E1" w14:textId="2F6931B5" w:rsidR="004D1FDF" w:rsidRPr="004D1FDF" w:rsidRDefault="004D1FDF" w:rsidP="00F601B5">
      <w:pPr>
        <w:autoSpaceDE w:val="0"/>
        <w:autoSpaceDN w:val="0"/>
        <w:adjustRightInd w:val="0"/>
        <w:spacing w:line="360" w:lineRule="auto"/>
        <w:jc w:val="both"/>
        <w:rPr>
          <w:color w:val="000000"/>
          <w:szCs w:val="24"/>
          <w:u w:val="single"/>
          <w:lang w:eastAsia="en-US"/>
        </w:rPr>
      </w:pPr>
      <w:r w:rsidRPr="004D1FDF">
        <w:rPr>
          <w:color w:val="000000"/>
          <w:szCs w:val="24"/>
          <w:u w:val="single"/>
          <w:lang w:eastAsia="en-US"/>
        </w:rPr>
        <w:t>……./20</w:t>
      </w:r>
      <w:r w:rsidR="003B646C">
        <w:rPr>
          <w:color w:val="000000"/>
          <w:szCs w:val="24"/>
          <w:u w:val="single"/>
          <w:lang w:eastAsia="en-US"/>
        </w:rPr>
        <w:t>2</w:t>
      </w:r>
      <w:r w:rsidR="005D34E8">
        <w:rPr>
          <w:color w:val="000000"/>
          <w:szCs w:val="24"/>
          <w:u w:val="single"/>
          <w:lang w:eastAsia="en-US"/>
        </w:rPr>
        <w:t>6</w:t>
      </w:r>
      <w:r w:rsidRPr="004D1FDF">
        <w:rPr>
          <w:color w:val="000000"/>
          <w:szCs w:val="24"/>
          <w:u w:val="single"/>
          <w:lang w:eastAsia="en-US"/>
        </w:rPr>
        <w:t>. (</w:t>
      </w:r>
      <w:r w:rsidR="005D34E8">
        <w:rPr>
          <w:color w:val="000000"/>
          <w:szCs w:val="24"/>
          <w:u w:val="single"/>
          <w:lang w:eastAsia="en-US"/>
        </w:rPr>
        <w:t>V</w:t>
      </w:r>
      <w:r w:rsidR="00BB573A">
        <w:rPr>
          <w:color w:val="000000"/>
          <w:szCs w:val="24"/>
          <w:u w:val="single"/>
          <w:lang w:eastAsia="en-US"/>
        </w:rPr>
        <w:t>II</w:t>
      </w:r>
      <w:r w:rsidR="00F32DF3">
        <w:rPr>
          <w:color w:val="000000"/>
          <w:szCs w:val="24"/>
          <w:u w:val="single"/>
          <w:lang w:eastAsia="en-US"/>
        </w:rPr>
        <w:t>.</w:t>
      </w:r>
      <w:r w:rsidR="00BB573A">
        <w:rPr>
          <w:color w:val="000000"/>
          <w:szCs w:val="24"/>
          <w:u w:val="single"/>
          <w:lang w:eastAsia="en-US"/>
        </w:rPr>
        <w:t>07</w:t>
      </w:r>
      <w:r w:rsidRPr="004D1FDF">
        <w:rPr>
          <w:color w:val="000000"/>
          <w:szCs w:val="24"/>
          <w:u w:val="single"/>
          <w:lang w:eastAsia="en-US"/>
        </w:rPr>
        <w:t>.) Kt. számú</w:t>
      </w:r>
      <w:r w:rsidRPr="004D1FDF">
        <w:rPr>
          <w:color w:val="000000"/>
          <w:szCs w:val="24"/>
          <w:lang w:eastAsia="en-US"/>
        </w:rPr>
        <w:tab/>
      </w:r>
      <w:r w:rsidRPr="004D1FDF">
        <w:rPr>
          <w:color w:val="000000"/>
          <w:szCs w:val="24"/>
          <w:lang w:eastAsia="en-US"/>
        </w:rPr>
        <w:tab/>
      </w:r>
      <w:r w:rsidRPr="004D1FDF">
        <w:rPr>
          <w:color w:val="000000"/>
          <w:szCs w:val="24"/>
          <w:lang w:eastAsia="en-US"/>
        </w:rPr>
        <w:tab/>
      </w:r>
      <w:r w:rsidRPr="004D1FDF">
        <w:rPr>
          <w:color w:val="000000"/>
          <w:szCs w:val="24"/>
          <w:lang w:eastAsia="en-US"/>
        </w:rPr>
        <w:tab/>
      </w:r>
      <w:r w:rsidRPr="004D1FDF">
        <w:rPr>
          <w:color w:val="000000"/>
          <w:szCs w:val="24"/>
          <w:lang w:eastAsia="en-US"/>
        </w:rPr>
        <w:tab/>
      </w:r>
      <w:r w:rsidR="003B646C">
        <w:rPr>
          <w:color w:val="000000"/>
          <w:szCs w:val="24"/>
          <w:lang w:eastAsia="en-US"/>
        </w:rPr>
        <w:t xml:space="preserve"> </w:t>
      </w:r>
      <w:r w:rsidR="00E26320">
        <w:rPr>
          <w:color w:val="000000"/>
          <w:szCs w:val="24"/>
          <w:lang w:eastAsia="en-US"/>
        </w:rPr>
        <w:tab/>
      </w:r>
      <w:r w:rsidR="00E26320">
        <w:rPr>
          <w:color w:val="000000"/>
          <w:szCs w:val="24"/>
          <w:lang w:eastAsia="en-US"/>
        </w:rPr>
        <w:tab/>
      </w:r>
      <w:r w:rsidR="00E26320">
        <w:rPr>
          <w:color w:val="000000"/>
          <w:szCs w:val="24"/>
          <w:lang w:eastAsia="en-US"/>
        </w:rPr>
        <w:tab/>
        <w:t xml:space="preserve">                                                     </w:t>
      </w:r>
      <w:r w:rsidRPr="004D1FDF">
        <w:rPr>
          <w:color w:val="000000"/>
          <w:szCs w:val="24"/>
          <w:u w:val="single"/>
          <w:lang w:eastAsia="en-US"/>
        </w:rPr>
        <w:t>HATÁROZAT</w:t>
      </w:r>
    </w:p>
    <w:p w14:paraId="04AAD0F7" w14:textId="24C5AEBE" w:rsidR="004D1FDF" w:rsidRPr="004D1FDF" w:rsidRDefault="004D1FDF" w:rsidP="00F601B5">
      <w:pPr>
        <w:autoSpaceDE w:val="0"/>
        <w:autoSpaceDN w:val="0"/>
        <w:adjustRightInd w:val="0"/>
        <w:spacing w:line="360" w:lineRule="auto"/>
        <w:ind w:right="5670"/>
        <w:jc w:val="both"/>
        <w:rPr>
          <w:color w:val="000000"/>
          <w:szCs w:val="24"/>
          <w:lang w:eastAsia="en-US"/>
        </w:rPr>
      </w:pPr>
      <w:r w:rsidRPr="004D1FDF">
        <w:rPr>
          <w:color w:val="000000"/>
          <w:szCs w:val="24"/>
          <w:lang w:eastAsia="en-US"/>
        </w:rPr>
        <w:t>Mélykút</w:t>
      </w:r>
      <w:r w:rsidR="00490097">
        <w:rPr>
          <w:color w:val="000000"/>
          <w:szCs w:val="24"/>
          <w:lang w:eastAsia="en-US"/>
        </w:rPr>
        <w:t xml:space="preserve">i </w:t>
      </w:r>
      <w:r w:rsidR="00C633A9">
        <w:rPr>
          <w:color w:val="000000"/>
          <w:szCs w:val="24"/>
          <w:lang w:eastAsia="en-US"/>
        </w:rPr>
        <w:t>Művelődési</w:t>
      </w:r>
      <w:r w:rsidR="00490097">
        <w:rPr>
          <w:color w:val="000000"/>
          <w:szCs w:val="24"/>
          <w:lang w:eastAsia="en-US"/>
        </w:rPr>
        <w:t>-</w:t>
      </w:r>
      <w:r w:rsidR="00C633A9">
        <w:rPr>
          <w:color w:val="000000"/>
          <w:szCs w:val="24"/>
          <w:lang w:eastAsia="en-US"/>
        </w:rPr>
        <w:t>, Sport-</w:t>
      </w:r>
      <w:r w:rsidR="00490097">
        <w:rPr>
          <w:color w:val="000000"/>
          <w:szCs w:val="24"/>
          <w:lang w:eastAsia="en-US"/>
        </w:rPr>
        <w:t xml:space="preserve"> és Szabadidőközpont </w:t>
      </w:r>
      <w:r w:rsidRPr="004D1FDF">
        <w:rPr>
          <w:color w:val="000000"/>
          <w:szCs w:val="24"/>
          <w:lang w:eastAsia="en-US"/>
        </w:rPr>
        <w:t>Alapító Okiratának módosítása</w:t>
      </w:r>
      <w:r w:rsidR="006F6AAC">
        <w:rPr>
          <w:color w:val="000000"/>
          <w:szCs w:val="24"/>
          <w:lang w:eastAsia="en-US"/>
        </w:rPr>
        <w:t>.</w:t>
      </w:r>
    </w:p>
    <w:p w14:paraId="281F4BC7" w14:textId="77777777" w:rsidR="004D1FDF" w:rsidRPr="004D1FDF" w:rsidRDefault="004D1FDF" w:rsidP="00F601B5">
      <w:pPr>
        <w:autoSpaceDE w:val="0"/>
        <w:autoSpaceDN w:val="0"/>
        <w:adjustRightInd w:val="0"/>
        <w:spacing w:line="360" w:lineRule="auto"/>
        <w:jc w:val="both"/>
        <w:rPr>
          <w:color w:val="000000"/>
          <w:szCs w:val="24"/>
          <w:lang w:eastAsia="en-US"/>
        </w:rPr>
      </w:pPr>
    </w:p>
    <w:p w14:paraId="53AAE609" w14:textId="23BD3FDA" w:rsidR="004D1FDF" w:rsidRPr="00F601B5" w:rsidRDefault="00F601B5" w:rsidP="00F601B5">
      <w:pPr>
        <w:autoSpaceDE w:val="0"/>
        <w:autoSpaceDN w:val="0"/>
        <w:adjustRightInd w:val="0"/>
        <w:spacing w:line="360" w:lineRule="auto"/>
        <w:jc w:val="both"/>
        <w:rPr>
          <w:color w:val="000000"/>
          <w:szCs w:val="24"/>
          <w:lang w:eastAsia="en-US"/>
        </w:rPr>
      </w:pPr>
      <w:r>
        <w:rPr>
          <w:color w:val="000000"/>
          <w:szCs w:val="24"/>
          <w:lang w:eastAsia="en-US"/>
        </w:rPr>
        <w:t xml:space="preserve">1. </w:t>
      </w:r>
      <w:r w:rsidR="004D1FDF" w:rsidRPr="00F601B5">
        <w:rPr>
          <w:color w:val="000000"/>
          <w:szCs w:val="24"/>
          <w:lang w:eastAsia="en-US"/>
        </w:rPr>
        <w:t>Mélykút Város Önkormányzat Képviselő- testülete elfogadja a jelen határozat 1. sz. melléklete szerinti Mélykút</w:t>
      </w:r>
      <w:r w:rsidR="00490097" w:rsidRPr="00F601B5">
        <w:rPr>
          <w:color w:val="000000"/>
          <w:szCs w:val="24"/>
          <w:lang w:eastAsia="en-US"/>
        </w:rPr>
        <w:t xml:space="preserve">i </w:t>
      </w:r>
      <w:r w:rsidR="00C633A9" w:rsidRPr="00F601B5">
        <w:rPr>
          <w:color w:val="000000"/>
          <w:szCs w:val="24"/>
          <w:lang w:eastAsia="en-US"/>
        </w:rPr>
        <w:t>Művelődési</w:t>
      </w:r>
      <w:r w:rsidR="00490097" w:rsidRPr="00F601B5">
        <w:rPr>
          <w:color w:val="000000"/>
          <w:szCs w:val="24"/>
          <w:lang w:eastAsia="en-US"/>
        </w:rPr>
        <w:t>-</w:t>
      </w:r>
      <w:r w:rsidR="00C633A9" w:rsidRPr="00F601B5">
        <w:rPr>
          <w:color w:val="000000"/>
          <w:szCs w:val="24"/>
          <w:lang w:eastAsia="en-US"/>
        </w:rPr>
        <w:t>, Sport-</w:t>
      </w:r>
      <w:r w:rsidR="00490097" w:rsidRPr="00F601B5">
        <w:rPr>
          <w:color w:val="000000"/>
          <w:szCs w:val="24"/>
          <w:lang w:eastAsia="en-US"/>
        </w:rPr>
        <w:t xml:space="preserve"> és Szabadidőközpont </w:t>
      </w:r>
      <w:r w:rsidR="004D1FDF" w:rsidRPr="00F601B5">
        <w:rPr>
          <w:color w:val="000000"/>
          <w:szCs w:val="24"/>
          <w:lang w:eastAsia="en-US"/>
        </w:rPr>
        <w:t>Alapító Okiratát módosító okiratot, valamint a 2. sz. melléklet szerinti módosításokkal egységes szerkezetbe foglalt Alapító Okiratot.</w:t>
      </w:r>
    </w:p>
    <w:p w14:paraId="5E47D1D1" w14:textId="78C08DC6" w:rsidR="004D1FDF" w:rsidRPr="00F601B5" w:rsidRDefault="00F601B5" w:rsidP="00F601B5">
      <w:pPr>
        <w:autoSpaceDE w:val="0"/>
        <w:autoSpaceDN w:val="0"/>
        <w:adjustRightInd w:val="0"/>
        <w:spacing w:line="360" w:lineRule="auto"/>
        <w:jc w:val="both"/>
        <w:rPr>
          <w:color w:val="000000"/>
          <w:szCs w:val="24"/>
          <w:lang w:eastAsia="en-US"/>
        </w:rPr>
      </w:pPr>
      <w:r>
        <w:rPr>
          <w:color w:val="000000"/>
          <w:szCs w:val="24"/>
          <w:lang w:eastAsia="en-US"/>
        </w:rPr>
        <w:t xml:space="preserve">2. </w:t>
      </w:r>
      <w:r w:rsidR="004D1FDF" w:rsidRPr="00F601B5">
        <w:rPr>
          <w:color w:val="000000"/>
          <w:szCs w:val="24"/>
          <w:lang w:eastAsia="en-US"/>
        </w:rPr>
        <w:t>A Képviselő- testület felhatalmazza Kovács Tamás polgármestert az Alapító Okiratot módosító okirat, valamint az egységes szerkezetbe foglalt Alapító Okirat aláírására.</w:t>
      </w:r>
    </w:p>
    <w:p w14:paraId="04492402" w14:textId="74F4F041" w:rsidR="004D1FDF" w:rsidRDefault="00F601B5" w:rsidP="00F601B5">
      <w:pPr>
        <w:autoSpaceDE w:val="0"/>
        <w:autoSpaceDN w:val="0"/>
        <w:adjustRightInd w:val="0"/>
        <w:spacing w:line="360" w:lineRule="auto"/>
        <w:jc w:val="both"/>
        <w:rPr>
          <w:color w:val="000000"/>
          <w:szCs w:val="24"/>
          <w:lang w:eastAsia="en-US"/>
        </w:rPr>
      </w:pPr>
      <w:r>
        <w:rPr>
          <w:color w:val="000000"/>
          <w:szCs w:val="24"/>
          <w:lang w:eastAsia="en-US"/>
        </w:rPr>
        <w:t xml:space="preserve">3. </w:t>
      </w:r>
      <w:r w:rsidR="004D1FDF" w:rsidRPr="00F601B5">
        <w:rPr>
          <w:color w:val="000000"/>
          <w:szCs w:val="24"/>
          <w:lang w:eastAsia="en-US"/>
        </w:rPr>
        <w:t xml:space="preserve">A Képviselő- testület felkéri Kovács Tamás polgármestert, hogy jelen határozatot és a mellékleteit képező módosító okiratot, valamint a módosításokkal egységes szerkezetbe foglalt Alapító Okiratot küldje meg a Magyar Államkincstár Bács- Kiskun </w:t>
      </w:r>
      <w:r w:rsidR="00ED5AC9" w:rsidRPr="00F601B5">
        <w:rPr>
          <w:color w:val="000000"/>
          <w:szCs w:val="24"/>
          <w:lang w:eastAsia="en-US"/>
        </w:rPr>
        <w:t>Várm</w:t>
      </w:r>
      <w:r w:rsidR="004D1FDF" w:rsidRPr="00F601B5">
        <w:rPr>
          <w:color w:val="000000"/>
          <w:szCs w:val="24"/>
          <w:lang w:eastAsia="en-US"/>
        </w:rPr>
        <w:t>egyei Igazgatósága részére.</w:t>
      </w:r>
    </w:p>
    <w:p w14:paraId="4EB37618" w14:textId="77777777" w:rsidR="00F601B5" w:rsidRPr="00F601B5" w:rsidRDefault="00F601B5" w:rsidP="00F601B5">
      <w:pPr>
        <w:autoSpaceDE w:val="0"/>
        <w:autoSpaceDN w:val="0"/>
        <w:adjustRightInd w:val="0"/>
        <w:spacing w:line="360" w:lineRule="auto"/>
        <w:jc w:val="both"/>
        <w:rPr>
          <w:color w:val="000000"/>
          <w:szCs w:val="24"/>
          <w:lang w:eastAsia="en-US"/>
        </w:rPr>
      </w:pPr>
    </w:p>
    <w:p w14:paraId="15FFBE5E" w14:textId="77777777" w:rsidR="004D1FDF" w:rsidRPr="004D1FDF" w:rsidRDefault="004D1FDF" w:rsidP="00F601B5">
      <w:pPr>
        <w:autoSpaceDE w:val="0"/>
        <w:autoSpaceDN w:val="0"/>
        <w:adjustRightInd w:val="0"/>
        <w:spacing w:line="360" w:lineRule="auto"/>
        <w:jc w:val="both"/>
        <w:rPr>
          <w:color w:val="000000"/>
          <w:szCs w:val="24"/>
          <w:lang w:eastAsia="en-US"/>
        </w:rPr>
      </w:pPr>
      <w:r w:rsidRPr="004D1FDF">
        <w:rPr>
          <w:color w:val="000000"/>
          <w:szCs w:val="24"/>
          <w:u w:val="single"/>
          <w:lang w:eastAsia="en-US"/>
        </w:rPr>
        <w:t>Felelős:</w:t>
      </w:r>
      <w:r w:rsidRPr="004D1FDF">
        <w:rPr>
          <w:color w:val="000000"/>
          <w:szCs w:val="24"/>
          <w:lang w:eastAsia="en-US"/>
        </w:rPr>
        <w:t xml:space="preserve"> Kovács Tamás polgármester</w:t>
      </w:r>
    </w:p>
    <w:p w14:paraId="0F36D5D9" w14:textId="690AA88A" w:rsidR="004D1FDF" w:rsidRPr="004D1FDF" w:rsidRDefault="004D1FDF" w:rsidP="00F601B5">
      <w:pPr>
        <w:autoSpaceDE w:val="0"/>
        <w:autoSpaceDN w:val="0"/>
        <w:adjustRightInd w:val="0"/>
        <w:spacing w:line="360" w:lineRule="auto"/>
        <w:jc w:val="both"/>
        <w:rPr>
          <w:color w:val="000000"/>
          <w:szCs w:val="24"/>
          <w:lang w:eastAsia="en-US"/>
        </w:rPr>
      </w:pPr>
      <w:r w:rsidRPr="004D1FDF">
        <w:rPr>
          <w:color w:val="000000"/>
          <w:szCs w:val="24"/>
          <w:u w:val="single"/>
          <w:lang w:eastAsia="en-US"/>
        </w:rPr>
        <w:t>Határidő</w:t>
      </w:r>
      <w:r w:rsidRPr="004D1FDF">
        <w:rPr>
          <w:color w:val="000000"/>
          <w:szCs w:val="24"/>
          <w:lang w:eastAsia="en-US"/>
        </w:rPr>
        <w:t xml:space="preserve">: </w:t>
      </w:r>
      <w:r w:rsidR="00E26320">
        <w:rPr>
          <w:color w:val="000000"/>
          <w:szCs w:val="24"/>
          <w:lang w:eastAsia="en-US"/>
        </w:rPr>
        <w:t>azonnal</w:t>
      </w:r>
      <w:r w:rsidR="00E04BE8">
        <w:rPr>
          <w:color w:val="000000"/>
          <w:szCs w:val="24"/>
          <w:lang w:eastAsia="en-US"/>
        </w:rPr>
        <w:t xml:space="preserve"> (2. és 3. ponthoz)</w:t>
      </w:r>
    </w:p>
    <w:p w14:paraId="34DB6E74" w14:textId="77777777" w:rsidR="004D1FDF" w:rsidRDefault="004D1FDF" w:rsidP="0063505F">
      <w:pPr>
        <w:spacing w:after="840"/>
        <w:ind w:left="720" w:hanging="360"/>
        <w:jc w:val="right"/>
      </w:pPr>
    </w:p>
    <w:sectPr w:rsidR="004D1FDF" w:rsidSect="00BB573A">
      <w:footerReference w:type="default" r:id="rId8"/>
      <w:footnotePr>
        <w:numFmt w:val="lowerLetter"/>
      </w:footnotePr>
      <w:endnotePr>
        <w:numFmt w:val="decimal"/>
      </w:endnotePr>
      <w:pgSz w:w="11906" w:h="16838"/>
      <w:pgMar w:top="1134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533E4" w14:textId="77777777" w:rsidR="00E7788C" w:rsidRDefault="00E7788C" w:rsidP="00861402">
      <w:r>
        <w:separator/>
      </w:r>
    </w:p>
  </w:endnote>
  <w:endnote w:type="continuationSeparator" w:id="0">
    <w:p w14:paraId="30FE939F" w14:textId="77777777" w:rsidR="00E7788C" w:rsidRDefault="00E7788C" w:rsidP="0086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84ED3" w14:textId="77777777" w:rsidR="00046775" w:rsidRPr="0067260B" w:rsidRDefault="00046775" w:rsidP="00BD1350">
    <w:pPr>
      <w:pStyle w:val="llb"/>
      <w:jc w:val="center"/>
      <w:rPr>
        <w:sz w:val="22"/>
        <w:szCs w:val="22"/>
      </w:rPr>
    </w:pPr>
    <w:r w:rsidRPr="0067260B">
      <w:rPr>
        <w:sz w:val="22"/>
        <w:szCs w:val="22"/>
      </w:rPr>
      <w:fldChar w:fldCharType="begin"/>
    </w:r>
    <w:r w:rsidRPr="0067260B">
      <w:rPr>
        <w:sz w:val="22"/>
        <w:szCs w:val="22"/>
      </w:rPr>
      <w:instrText>PAGE   \* MERGEFORMAT</w:instrText>
    </w:r>
    <w:r w:rsidRPr="0067260B">
      <w:rPr>
        <w:sz w:val="22"/>
        <w:szCs w:val="22"/>
      </w:rPr>
      <w:fldChar w:fldCharType="separate"/>
    </w:r>
    <w:r w:rsidR="00F92457" w:rsidRPr="0067260B">
      <w:rPr>
        <w:noProof/>
        <w:sz w:val="22"/>
        <w:szCs w:val="22"/>
      </w:rPr>
      <w:t>7</w:t>
    </w:r>
    <w:r w:rsidRPr="006726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6B1C9" w14:textId="77777777" w:rsidR="00E7788C" w:rsidRDefault="00E7788C" w:rsidP="00861402">
      <w:r>
        <w:separator/>
      </w:r>
    </w:p>
  </w:footnote>
  <w:footnote w:type="continuationSeparator" w:id="0">
    <w:p w14:paraId="45B5A6F0" w14:textId="77777777" w:rsidR="00E7788C" w:rsidRDefault="00E7788C" w:rsidP="008614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E00B8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 w15:restartNumberingAfterBreak="0">
    <w:nsid w:val="0568295E"/>
    <w:multiLevelType w:val="hybridMultilevel"/>
    <w:tmpl w:val="6A049574"/>
    <w:lvl w:ilvl="0" w:tplc="939A23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 w15:restartNumberingAfterBreak="0">
    <w:nsid w:val="15C54B39"/>
    <w:multiLevelType w:val="hybridMultilevel"/>
    <w:tmpl w:val="03A417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ADB5DBE"/>
    <w:multiLevelType w:val="hybridMultilevel"/>
    <w:tmpl w:val="8A1A84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6E4C7B"/>
    <w:multiLevelType w:val="hybridMultilevel"/>
    <w:tmpl w:val="3A62168C"/>
    <w:lvl w:ilvl="0" w:tplc="236640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530017C"/>
    <w:multiLevelType w:val="multilevel"/>
    <w:tmpl w:val="A89024E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631" w:hanging="504"/>
      </w:pPr>
      <w:rPr>
        <w:rFonts w:cs="Times New Roman"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0" w15:restartNumberingAfterBreak="0">
    <w:nsid w:val="48465DBD"/>
    <w:multiLevelType w:val="multilevel"/>
    <w:tmpl w:val="5E9C077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49EE7A65"/>
    <w:multiLevelType w:val="hybridMultilevel"/>
    <w:tmpl w:val="B352FCC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4D23121"/>
    <w:multiLevelType w:val="hybridMultilevel"/>
    <w:tmpl w:val="E124D1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F00EAF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5" w15:restartNumberingAfterBreak="0">
    <w:nsid w:val="5F087F70"/>
    <w:multiLevelType w:val="hybridMultilevel"/>
    <w:tmpl w:val="AC4A47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507A0F"/>
    <w:multiLevelType w:val="hybridMultilevel"/>
    <w:tmpl w:val="AC4A47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EB0DE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405953032">
    <w:abstractNumId w:val="0"/>
  </w:num>
  <w:num w:numId="2" w16cid:durableId="2026440325">
    <w:abstractNumId w:val="4"/>
  </w:num>
  <w:num w:numId="3" w16cid:durableId="808286632">
    <w:abstractNumId w:val="2"/>
  </w:num>
  <w:num w:numId="4" w16cid:durableId="1577126165">
    <w:abstractNumId w:val="12"/>
  </w:num>
  <w:num w:numId="5" w16cid:durableId="1680504703">
    <w:abstractNumId w:val="8"/>
  </w:num>
  <w:num w:numId="6" w16cid:durableId="419251637">
    <w:abstractNumId w:val="5"/>
  </w:num>
  <w:num w:numId="7" w16cid:durableId="1390227281">
    <w:abstractNumId w:val="11"/>
  </w:num>
  <w:num w:numId="8" w16cid:durableId="1987785107">
    <w:abstractNumId w:val="10"/>
  </w:num>
  <w:num w:numId="9" w16cid:durableId="766731330">
    <w:abstractNumId w:val="14"/>
  </w:num>
  <w:num w:numId="10" w16cid:durableId="1782990004">
    <w:abstractNumId w:val="17"/>
  </w:num>
  <w:num w:numId="11" w16cid:durableId="15665255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17787362">
    <w:abstractNumId w:val="15"/>
  </w:num>
  <w:num w:numId="13" w16cid:durableId="9404548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05493338">
    <w:abstractNumId w:val="3"/>
  </w:num>
  <w:num w:numId="15" w16cid:durableId="9075432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19513240">
    <w:abstractNumId w:val="16"/>
  </w:num>
  <w:num w:numId="17" w16cid:durableId="810293073">
    <w:abstractNumId w:val="9"/>
  </w:num>
  <w:num w:numId="18" w16cid:durableId="428504416">
    <w:abstractNumId w:val="1"/>
  </w:num>
  <w:num w:numId="19" w16cid:durableId="388500076">
    <w:abstractNumId w:val="7"/>
  </w:num>
  <w:num w:numId="20" w16cid:durableId="2944828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Formatting/>
  <w:defaultTabStop w:val="0"/>
  <w:hyphenationZone w:val="425"/>
  <w:characterSpacingControl w:val="doNotCompress"/>
  <w:hdrShapeDefaults>
    <o:shapedefaults v:ext="edit" spidmax="2050"/>
  </w:hdrShapeDefaults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402"/>
    <w:rsid w:val="00001669"/>
    <w:rsid w:val="00003399"/>
    <w:rsid w:val="00003EBB"/>
    <w:rsid w:val="00005FA3"/>
    <w:rsid w:val="0001206C"/>
    <w:rsid w:val="00014C66"/>
    <w:rsid w:val="00021505"/>
    <w:rsid w:val="00021D5A"/>
    <w:rsid w:val="000233C5"/>
    <w:rsid w:val="00024A43"/>
    <w:rsid w:val="00027602"/>
    <w:rsid w:val="000276FC"/>
    <w:rsid w:val="00034921"/>
    <w:rsid w:val="00040ADC"/>
    <w:rsid w:val="00041050"/>
    <w:rsid w:val="00046775"/>
    <w:rsid w:val="00051660"/>
    <w:rsid w:val="0006031B"/>
    <w:rsid w:val="00060B42"/>
    <w:rsid w:val="00072023"/>
    <w:rsid w:val="000751B5"/>
    <w:rsid w:val="00077989"/>
    <w:rsid w:val="000907FE"/>
    <w:rsid w:val="000922E3"/>
    <w:rsid w:val="00093F3A"/>
    <w:rsid w:val="00094B2F"/>
    <w:rsid w:val="00095A12"/>
    <w:rsid w:val="0009766B"/>
    <w:rsid w:val="000A25F0"/>
    <w:rsid w:val="000A26C9"/>
    <w:rsid w:val="000A6945"/>
    <w:rsid w:val="000A6B11"/>
    <w:rsid w:val="000B5D91"/>
    <w:rsid w:val="000B7E0F"/>
    <w:rsid w:val="000C03D9"/>
    <w:rsid w:val="000C1256"/>
    <w:rsid w:val="000C5CEC"/>
    <w:rsid w:val="000C5D0D"/>
    <w:rsid w:val="000D01A8"/>
    <w:rsid w:val="000D11D0"/>
    <w:rsid w:val="000D4022"/>
    <w:rsid w:val="000E43CA"/>
    <w:rsid w:val="000F0CA3"/>
    <w:rsid w:val="000F3015"/>
    <w:rsid w:val="00103BB9"/>
    <w:rsid w:val="00107047"/>
    <w:rsid w:val="0011403E"/>
    <w:rsid w:val="00145E2F"/>
    <w:rsid w:val="001464FE"/>
    <w:rsid w:val="00155DB2"/>
    <w:rsid w:val="0015620C"/>
    <w:rsid w:val="00163DB2"/>
    <w:rsid w:val="00166AEB"/>
    <w:rsid w:val="00176145"/>
    <w:rsid w:val="00180B4B"/>
    <w:rsid w:val="001864ED"/>
    <w:rsid w:val="001A6118"/>
    <w:rsid w:val="001B32D9"/>
    <w:rsid w:val="001B38A0"/>
    <w:rsid w:val="001B42B8"/>
    <w:rsid w:val="001C406C"/>
    <w:rsid w:val="001D0CC1"/>
    <w:rsid w:val="001D6B15"/>
    <w:rsid w:val="001E0DE9"/>
    <w:rsid w:val="001E4CA1"/>
    <w:rsid w:val="001E51F2"/>
    <w:rsid w:val="001F1F02"/>
    <w:rsid w:val="001F420C"/>
    <w:rsid w:val="001F5669"/>
    <w:rsid w:val="00201D72"/>
    <w:rsid w:val="00212215"/>
    <w:rsid w:val="00212B0A"/>
    <w:rsid w:val="0021581A"/>
    <w:rsid w:val="00220B99"/>
    <w:rsid w:val="00225A89"/>
    <w:rsid w:val="002278F6"/>
    <w:rsid w:val="002309C0"/>
    <w:rsid w:val="00235DBC"/>
    <w:rsid w:val="002371CF"/>
    <w:rsid w:val="00241F94"/>
    <w:rsid w:val="00252D64"/>
    <w:rsid w:val="00254277"/>
    <w:rsid w:val="002629A1"/>
    <w:rsid w:val="002821D0"/>
    <w:rsid w:val="00291D72"/>
    <w:rsid w:val="002A0DDD"/>
    <w:rsid w:val="002B01C2"/>
    <w:rsid w:val="002C2B10"/>
    <w:rsid w:val="002C6D50"/>
    <w:rsid w:val="002C7D81"/>
    <w:rsid w:val="002D3312"/>
    <w:rsid w:val="002D4E63"/>
    <w:rsid w:val="002D5A5D"/>
    <w:rsid w:val="002D6D80"/>
    <w:rsid w:val="002E0882"/>
    <w:rsid w:val="002E27A6"/>
    <w:rsid w:val="002E2B2A"/>
    <w:rsid w:val="002F0BB2"/>
    <w:rsid w:val="00301C10"/>
    <w:rsid w:val="003108EB"/>
    <w:rsid w:val="00312EDF"/>
    <w:rsid w:val="0031700C"/>
    <w:rsid w:val="00323641"/>
    <w:rsid w:val="00325795"/>
    <w:rsid w:val="0034705D"/>
    <w:rsid w:val="00351687"/>
    <w:rsid w:val="0035252F"/>
    <w:rsid w:val="003621B0"/>
    <w:rsid w:val="00363FB1"/>
    <w:rsid w:val="00364692"/>
    <w:rsid w:val="00364893"/>
    <w:rsid w:val="003657EC"/>
    <w:rsid w:val="00373485"/>
    <w:rsid w:val="00380261"/>
    <w:rsid w:val="0038434E"/>
    <w:rsid w:val="00392367"/>
    <w:rsid w:val="003978A2"/>
    <w:rsid w:val="003A1319"/>
    <w:rsid w:val="003B1ADE"/>
    <w:rsid w:val="003B4B34"/>
    <w:rsid w:val="003B646C"/>
    <w:rsid w:val="003B6D5C"/>
    <w:rsid w:val="003B7F66"/>
    <w:rsid w:val="003C10CB"/>
    <w:rsid w:val="003C1BD8"/>
    <w:rsid w:val="003C4085"/>
    <w:rsid w:val="003E2B5F"/>
    <w:rsid w:val="003E6D80"/>
    <w:rsid w:val="003F2E5E"/>
    <w:rsid w:val="003F7710"/>
    <w:rsid w:val="00402814"/>
    <w:rsid w:val="004048E2"/>
    <w:rsid w:val="004136D4"/>
    <w:rsid w:val="00416374"/>
    <w:rsid w:val="00420023"/>
    <w:rsid w:val="004200E5"/>
    <w:rsid w:val="00420442"/>
    <w:rsid w:val="00420F7F"/>
    <w:rsid w:val="004334A1"/>
    <w:rsid w:val="00436999"/>
    <w:rsid w:val="00443627"/>
    <w:rsid w:val="00443FEA"/>
    <w:rsid w:val="00447EAE"/>
    <w:rsid w:val="00450277"/>
    <w:rsid w:val="004520EA"/>
    <w:rsid w:val="00464216"/>
    <w:rsid w:val="00467915"/>
    <w:rsid w:val="0047647C"/>
    <w:rsid w:val="00490097"/>
    <w:rsid w:val="004930BD"/>
    <w:rsid w:val="004977BD"/>
    <w:rsid w:val="004B548D"/>
    <w:rsid w:val="004B7588"/>
    <w:rsid w:val="004C21EB"/>
    <w:rsid w:val="004C23DE"/>
    <w:rsid w:val="004D16D6"/>
    <w:rsid w:val="004D1FDF"/>
    <w:rsid w:val="004E4116"/>
    <w:rsid w:val="004E46AE"/>
    <w:rsid w:val="004E511B"/>
    <w:rsid w:val="004E5BA0"/>
    <w:rsid w:val="004E685B"/>
    <w:rsid w:val="004F1C61"/>
    <w:rsid w:val="004F49C7"/>
    <w:rsid w:val="004F7C87"/>
    <w:rsid w:val="00504D5B"/>
    <w:rsid w:val="00510970"/>
    <w:rsid w:val="00522745"/>
    <w:rsid w:val="0053038E"/>
    <w:rsid w:val="00534607"/>
    <w:rsid w:val="00536D34"/>
    <w:rsid w:val="0055158E"/>
    <w:rsid w:val="0056452A"/>
    <w:rsid w:val="0057453C"/>
    <w:rsid w:val="00577048"/>
    <w:rsid w:val="00580821"/>
    <w:rsid w:val="00582BD5"/>
    <w:rsid w:val="005956D3"/>
    <w:rsid w:val="00596247"/>
    <w:rsid w:val="0059790F"/>
    <w:rsid w:val="005A6125"/>
    <w:rsid w:val="005A76FC"/>
    <w:rsid w:val="005B36B9"/>
    <w:rsid w:val="005C0974"/>
    <w:rsid w:val="005D160F"/>
    <w:rsid w:val="005D34E8"/>
    <w:rsid w:val="005D63C9"/>
    <w:rsid w:val="005E471D"/>
    <w:rsid w:val="005F4085"/>
    <w:rsid w:val="00602C29"/>
    <w:rsid w:val="00606261"/>
    <w:rsid w:val="00616F12"/>
    <w:rsid w:val="0062102D"/>
    <w:rsid w:val="00624DC0"/>
    <w:rsid w:val="00634534"/>
    <w:rsid w:val="0063505F"/>
    <w:rsid w:val="006469FF"/>
    <w:rsid w:val="00652AD7"/>
    <w:rsid w:val="0065557C"/>
    <w:rsid w:val="00662856"/>
    <w:rsid w:val="00665A21"/>
    <w:rsid w:val="0067260B"/>
    <w:rsid w:val="00675103"/>
    <w:rsid w:val="006B6F11"/>
    <w:rsid w:val="006C3424"/>
    <w:rsid w:val="006D16FE"/>
    <w:rsid w:val="006E4196"/>
    <w:rsid w:val="006E4FAC"/>
    <w:rsid w:val="006F1D18"/>
    <w:rsid w:val="006F2D93"/>
    <w:rsid w:val="006F35EC"/>
    <w:rsid w:val="006F6AAC"/>
    <w:rsid w:val="007020EB"/>
    <w:rsid w:val="00702CCF"/>
    <w:rsid w:val="00711607"/>
    <w:rsid w:val="00713BFB"/>
    <w:rsid w:val="00724DE3"/>
    <w:rsid w:val="00726CBA"/>
    <w:rsid w:val="00727E70"/>
    <w:rsid w:val="0073246E"/>
    <w:rsid w:val="0073746A"/>
    <w:rsid w:val="007420D3"/>
    <w:rsid w:val="0075043D"/>
    <w:rsid w:val="007606E5"/>
    <w:rsid w:val="0076520C"/>
    <w:rsid w:val="00767FDE"/>
    <w:rsid w:val="00786093"/>
    <w:rsid w:val="00792105"/>
    <w:rsid w:val="007925E0"/>
    <w:rsid w:val="0079542F"/>
    <w:rsid w:val="007A2622"/>
    <w:rsid w:val="007A611E"/>
    <w:rsid w:val="007A64B1"/>
    <w:rsid w:val="007A6B7F"/>
    <w:rsid w:val="007A6F80"/>
    <w:rsid w:val="007A73D0"/>
    <w:rsid w:val="007B074A"/>
    <w:rsid w:val="007B68DA"/>
    <w:rsid w:val="007C5564"/>
    <w:rsid w:val="007D19B3"/>
    <w:rsid w:val="007E1614"/>
    <w:rsid w:val="00800783"/>
    <w:rsid w:val="00817CC4"/>
    <w:rsid w:val="008203A4"/>
    <w:rsid w:val="00823A57"/>
    <w:rsid w:val="00823EAA"/>
    <w:rsid w:val="00830354"/>
    <w:rsid w:val="008353FB"/>
    <w:rsid w:val="00842847"/>
    <w:rsid w:val="0084727E"/>
    <w:rsid w:val="00861402"/>
    <w:rsid w:val="00861EF9"/>
    <w:rsid w:val="0086292E"/>
    <w:rsid w:val="00863050"/>
    <w:rsid w:val="00865F22"/>
    <w:rsid w:val="008778E6"/>
    <w:rsid w:val="00891CC6"/>
    <w:rsid w:val="008A4552"/>
    <w:rsid w:val="008A4A46"/>
    <w:rsid w:val="008B0F41"/>
    <w:rsid w:val="008B515B"/>
    <w:rsid w:val="008B7F78"/>
    <w:rsid w:val="008C7249"/>
    <w:rsid w:val="008D1BDE"/>
    <w:rsid w:val="008D6FD1"/>
    <w:rsid w:val="008F5D2D"/>
    <w:rsid w:val="00913C3F"/>
    <w:rsid w:val="0093263E"/>
    <w:rsid w:val="009346B6"/>
    <w:rsid w:val="00935E82"/>
    <w:rsid w:val="00936B9D"/>
    <w:rsid w:val="00936DD3"/>
    <w:rsid w:val="00937981"/>
    <w:rsid w:val="009421FF"/>
    <w:rsid w:val="00942F48"/>
    <w:rsid w:val="00955080"/>
    <w:rsid w:val="009847DC"/>
    <w:rsid w:val="00984C28"/>
    <w:rsid w:val="00985D73"/>
    <w:rsid w:val="0098768C"/>
    <w:rsid w:val="00993B63"/>
    <w:rsid w:val="009A1441"/>
    <w:rsid w:val="009A62A6"/>
    <w:rsid w:val="009B5518"/>
    <w:rsid w:val="009B7417"/>
    <w:rsid w:val="009C351D"/>
    <w:rsid w:val="009C5647"/>
    <w:rsid w:val="009C5BB7"/>
    <w:rsid w:val="009C5DDD"/>
    <w:rsid w:val="009C5FD3"/>
    <w:rsid w:val="009D1B19"/>
    <w:rsid w:val="009D1FB5"/>
    <w:rsid w:val="009D28E9"/>
    <w:rsid w:val="009E4CD0"/>
    <w:rsid w:val="009F355C"/>
    <w:rsid w:val="009F676C"/>
    <w:rsid w:val="009F7DE5"/>
    <w:rsid w:val="00A019F1"/>
    <w:rsid w:val="00A01C5A"/>
    <w:rsid w:val="00A02417"/>
    <w:rsid w:val="00A061FF"/>
    <w:rsid w:val="00A06AAF"/>
    <w:rsid w:val="00A21272"/>
    <w:rsid w:val="00A22EA9"/>
    <w:rsid w:val="00A24286"/>
    <w:rsid w:val="00A25DD5"/>
    <w:rsid w:val="00A27D88"/>
    <w:rsid w:val="00A322EA"/>
    <w:rsid w:val="00A42B31"/>
    <w:rsid w:val="00A5201B"/>
    <w:rsid w:val="00A53545"/>
    <w:rsid w:val="00A603F5"/>
    <w:rsid w:val="00A74A2C"/>
    <w:rsid w:val="00A7653A"/>
    <w:rsid w:val="00A8531F"/>
    <w:rsid w:val="00AA0E0C"/>
    <w:rsid w:val="00AA5CD9"/>
    <w:rsid w:val="00AA5F20"/>
    <w:rsid w:val="00AA6DE6"/>
    <w:rsid w:val="00AA7448"/>
    <w:rsid w:val="00AB29B5"/>
    <w:rsid w:val="00AC078E"/>
    <w:rsid w:val="00AD1DF2"/>
    <w:rsid w:val="00AD29AE"/>
    <w:rsid w:val="00AD4FB6"/>
    <w:rsid w:val="00AD6C1D"/>
    <w:rsid w:val="00AD753A"/>
    <w:rsid w:val="00AE0354"/>
    <w:rsid w:val="00AE395C"/>
    <w:rsid w:val="00AF3B6C"/>
    <w:rsid w:val="00AF74C5"/>
    <w:rsid w:val="00B00D9C"/>
    <w:rsid w:val="00B12118"/>
    <w:rsid w:val="00B1589C"/>
    <w:rsid w:val="00B16D44"/>
    <w:rsid w:val="00B17887"/>
    <w:rsid w:val="00B21293"/>
    <w:rsid w:val="00B22857"/>
    <w:rsid w:val="00B248D1"/>
    <w:rsid w:val="00B34414"/>
    <w:rsid w:val="00B35E82"/>
    <w:rsid w:val="00B47485"/>
    <w:rsid w:val="00B503C9"/>
    <w:rsid w:val="00B618A9"/>
    <w:rsid w:val="00B6331A"/>
    <w:rsid w:val="00B64C12"/>
    <w:rsid w:val="00B70EBB"/>
    <w:rsid w:val="00B72AB9"/>
    <w:rsid w:val="00B73350"/>
    <w:rsid w:val="00B808C2"/>
    <w:rsid w:val="00B82241"/>
    <w:rsid w:val="00B82998"/>
    <w:rsid w:val="00B839A7"/>
    <w:rsid w:val="00B84DCA"/>
    <w:rsid w:val="00B85764"/>
    <w:rsid w:val="00B9187A"/>
    <w:rsid w:val="00B96640"/>
    <w:rsid w:val="00BA1700"/>
    <w:rsid w:val="00BA1B77"/>
    <w:rsid w:val="00BA2D49"/>
    <w:rsid w:val="00BA36C7"/>
    <w:rsid w:val="00BB5516"/>
    <w:rsid w:val="00BB573A"/>
    <w:rsid w:val="00BB794B"/>
    <w:rsid w:val="00BC26C0"/>
    <w:rsid w:val="00BC3835"/>
    <w:rsid w:val="00BC4E18"/>
    <w:rsid w:val="00BC7FF9"/>
    <w:rsid w:val="00BD0FA1"/>
    <w:rsid w:val="00BD1350"/>
    <w:rsid w:val="00BE04B9"/>
    <w:rsid w:val="00BE5BAE"/>
    <w:rsid w:val="00BE6DBD"/>
    <w:rsid w:val="00C00BCF"/>
    <w:rsid w:val="00C01C90"/>
    <w:rsid w:val="00C058B4"/>
    <w:rsid w:val="00C05E25"/>
    <w:rsid w:val="00C15F2B"/>
    <w:rsid w:val="00C1740A"/>
    <w:rsid w:val="00C2060A"/>
    <w:rsid w:val="00C2645C"/>
    <w:rsid w:val="00C30B9F"/>
    <w:rsid w:val="00C33CE2"/>
    <w:rsid w:val="00C37850"/>
    <w:rsid w:val="00C40354"/>
    <w:rsid w:val="00C418E3"/>
    <w:rsid w:val="00C4661C"/>
    <w:rsid w:val="00C535C4"/>
    <w:rsid w:val="00C547CB"/>
    <w:rsid w:val="00C633A9"/>
    <w:rsid w:val="00C63BF6"/>
    <w:rsid w:val="00C70582"/>
    <w:rsid w:val="00C76520"/>
    <w:rsid w:val="00C83C24"/>
    <w:rsid w:val="00C8544A"/>
    <w:rsid w:val="00C875B4"/>
    <w:rsid w:val="00C9259C"/>
    <w:rsid w:val="00C92698"/>
    <w:rsid w:val="00C93F42"/>
    <w:rsid w:val="00C95037"/>
    <w:rsid w:val="00CA2837"/>
    <w:rsid w:val="00CA59A5"/>
    <w:rsid w:val="00CA6740"/>
    <w:rsid w:val="00CB0499"/>
    <w:rsid w:val="00CB3333"/>
    <w:rsid w:val="00CC3774"/>
    <w:rsid w:val="00CC37F2"/>
    <w:rsid w:val="00CC6438"/>
    <w:rsid w:val="00CC6EB9"/>
    <w:rsid w:val="00CE3E5C"/>
    <w:rsid w:val="00CF04E8"/>
    <w:rsid w:val="00CF640D"/>
    <w:rsid w:val="00CF7677"/>
    <w:rsid w:val="00D0591B"/>
    <w:rsid w:val="00D1425B"/>
    <w:rsid w:val="00D14BE9"/>
    <w:rsid w:val="00D21BF9"/>
    <w:rsid w:val="00D23C65"/>
    <w:rsid w:val="00D23FA1"/>
    <w:rsid w:val="00D25860"/>
    <w:rsid w:val="00D30B3F"/>
    <w:rsid w:val="00D34DE0"/>
    <w:rsid w:val="00D41F57"/>
    <w:rsid w:val="00D434C3"/>
    <w:rsid w:val="00D464AE"/>
    <w:rsid w:val="00D545DD"/>
    <w:rsid w:val="00D56E40"/>
    <w:rsid w:val="00D62D4E"/>
    <w:rsid w:val="00D66F13"/>
    <w:rsid w:val="00D70090"/>
    <w:rsid w:val="00D742B4"/>
    <w:rsid w:val="00D8124E"/>
    <w:rsid w:val="00D842D6"/>
    <w:rsid w:val="00D86BCF"/>
    <w:rsid w:val="00D941D5"/>
    <w:rsid w:val="00D96C2F"/>
    <w:rsid w:val="00DA049A"/>
    <w:rsid w:val="00DA28B0"/>
    <w:rsid w:val="00DA4F91"/>
    <w:rsid w:val="00DA7208"/>
    <w:rsid w:val="00DB7751"/>
    <w:rsid w:val="00DC274F"/>
    <w:rsid w:val="00DC728C"/>
    <w:rsid w:val="00DD24AC"/>
    <w:rsid w:val="00DD29AC"/>
    <w:rsid w:val="00DE3C2A"/>
    <w:rsid w:val="00DE64F2"/>
    <w:rsid w:val="00DF1721"/>
    <w:rsid w:val="00E04BE8"/>
    <w:rsid w:val="00E05D21"/>
    <w:rsid w:val="00E13E48"/>
    <w:rsid w:val="00E17534"/>
    <w:rsid w:val="00E26320"/>
    <w:rsid w:val="00E41BEB"/>
    <w:rsid w:val="00E432D0"/>
    <w:rsid w:val="00E52572"/>
    <w:rsid w:val="00E569A5"/>
    <w:rsid w:val="00E57AA3"/>
    <w:rsid w:val="00E63CFD"/>
    <w:rsid w:val="00E65A89"/>
    <w:rsid w:val="00E70CD1"/>
    <w:rsid w:val="00E743D2"/>
    <w:rsid w:val="00E7788C"/>
    <w:rsid w:val="00E844EF"/>
    <w:rsid w:val="00E9119F"/>
    <w:rsid w:val="00E91508"/>
    <w:rsid w:val="00E947EB"/>
    <w:rsid w:val="00E969CC"/>
    <w:rsid w:val="00E96FB0"/>
    <w:rsid w:val="00EA3491"/>
    <w:rsid w:val="00EA3A3A"/>
    <w:rsid w:val="00EA4580"/>
    <w:rsid w:val="00EA4C6D"/>
    <w:rsid w:val="00EB7866"/>
    <w:rsid w:val="00EC070D"/>
    <w:rsid w:val="00EC07D4"/>
    <w:rsid w:val="00EC0F13"/>
    <w:rsid w:val="00EC1239"/>
    <w:rsid w:val="00ED5AC9"/>
    <w:rsid w:val="00ED7B20"/>
    <w:rsid w:val="00EE1596"/>
    <w:rsid w:val="00EE743B"/>
    <w:rsid w:val="00EE7CD9"/>
    <w:rsid w:val="00EF2FF7"/>
    <w:rsid w:val="00EF5A5B"/>
    <w:rsid w:val="00F002FD"/>
    <w:rsid w:val="00F01FDD"/>
    <w:rsid w:val="00F03AD0"/>
    <w:rsid w:val="00F05E74"/>
    <w:rsid w:val="00F1112D"/>
    <w:rsid w:val="00F1147C"/>
    <w:rsid w:val="00F127CE"/>
    <w:rsid w:val="00F1773E"/>
    <w:rsid w:val="00F32DF3"/>
    <w:rsid w:val="00F542B5"/>
    <w:rsid w:val="00F5477E"/>
    <w:rsid w:val="00F55649"/>
    <w:rsid w:val="00F567EA"/>
    <w:rsid w:val="00F601B5"/>
    <w:rsid w:val="00F604C9"/>
    <w:rsid w:val="00F622CF"/>
    <w:rsid w:val="00F63319"/>
    <w:rsid w:val="00F65E88"/>
    <w:rsid w:val="00F71C5E"/>
    <w:rsid w:val="00F746C0"/>
    <w:rsid w:val="00F769BA"/>
    <w:rsid w:val="00F81BB1"/>
    <w:rsid w:val="00F8356D"/>
    <w:rsid w:val="00F837C9"/>
    <w:rsid w:val="00F91ABA"/>
    <w:rsid w:val="00F92457"/>
    <w:rsid w:val="00F9276A"/>
    <w:rsid w:val="00F93B22"/>
    <w:rsid w:val="00FA10C7"/>
    <w:rsid w:val="00FA7133"/>
    <w:rsid w:val="00FB2F60"/>
    <w:rsid w:val="00FB3189"/>
    <w:rsid w:val="00FB408C"/>
    <w:rsid w:val="00FE71CA"/>
    <w:rsid w:val="00FE7857"/>
    <w:rsid w:val="00FF24DD"/>
    <w:rsid w:val="00FF61BD"/>
    <w:rsid w:val="00FF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A4C54D"/>
  <w14:defaultImageDpi w14:val="0"/>
  <w15:docId w15:val="{9D50399E-5E0B-462C-BFF1-A3F8EBB9E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93B63"/>
    <w:pPr>
      <w:spacing w:after="0" w:line="240" w:lineRule="auto"/>
    </w:pPr>
    <w:rPr>
      <w:rFonts w:ascii="Times New Roman" w:hAnsi="Times New Roman" w:cs="Times New Roman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1E0DE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3">
    <w:name w:val="heading 3"/>
    <w:basedOn w:val="Norml"/>
    <w:link w:val="Cmsor3Char"/>
    <w:uiPriority w:val="99"/>
    <w:qFormat/>
    <w:rsid w:val="0049009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basedOn w:val="Bekezdsalapbettpusa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861402"/>
    <w:rPr>
      <w:rFonts w:ascii="Times New Roman" w:hAnsi="Times New Roman" w:cs="Times New Roman"/>
      <w:sz w:val="20"/>
      <w:szCs w:val="20"/>
      <w:lang w:val="x-none"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F567EA"/>
    <w:rPr>
      <w:rFonts w:ascii="Tahoma" w:hAnsi="Tahoma" w:cs="Tahoma"/>
      <w:sz w:val="16"/>
      <w:szCs w:val="16"/>
      <w:lang w:val="x-none"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rFonts w:cs="Times New Roman"/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locked/>
    <w:rsid w:val="00D21BF9"/>
    <w:rPr>
      <w:rFonts w:ascii="Times New Roman" w:hAnsi="Times New Roman" w:cs="Times New Roman"/>
      <w:sz w:val="24"/>
      <w:szCs w:val="24"/>
      <w:lang w:val="x-none"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locked/>
    <w:rsid w:val="00D21BF9"/>
    <w:rPr>
      <w:rFonts w:ascii="Times New Roman" w:hAnsi="Times New Roman" w:cs="Times New Roman"/>
      <w:b/>
      <w:bCs/>
      <w:sz w:val="20"/>
      <w:szCs w:val="20"/>
      <w:lang w:val="x-none"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unhideWhenUsed/>
    <w:rsid w:val="00913C3F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locked/>
    <w:rsid w:val="00913C3F"/>
    <w:rPr>
      <w:rFonts w:ascii="Times New Roman" w:hAnsi="Times New Roman" w:cs="Times New Roman"/>
      <w:sz w:val="20"/>
      <w:szCs w:val="20"/>
      <w:lang w:val="x-none"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913C3F"/>
    <w:rPr>
      <w:rFonts w:cs="Times New Roman"/>
      <w:vertAlign w:val="superscript"/>
    </w:rPr>
  </w:style>
  <w:style w:type="character" w:styleId="Hiperhivatkozs">
    <w:name w:val="Hyperlink"/>
    <w:basedOn w:val="Bekezdsalapbettpusa"/>
    <w:uiPriority w:val="99"/>
    <w:unhideWhenUsed/>
    <w:rsid w:val="00490097"/>
    <w:rPr>
      <w:color w:val="0000FF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490097"/>
    <w:rPr>
      <w:color w:val="605E5C"/>
      <w:shd w:val="clear" w:color="auto" w:fill="E1DFDD"/>
    </w:rPr>
  </w:style>
  <w:style w:type="character" w:customStyle="1" w:styleId="Cmsor3Char">
    <w:name w:val="Címsor 3 Char"/>
    <w:basedOn w:val="Bekezdsalapbettpusa"/>
    <w:link w:val="Cmsor3"/>
    <w:uiPriority w:val="99"/>
    <w:rsid w:val="00490097"/>
    <w:rPr>
      <w:rFonts w:ascii="Times New Roman" w:hAnsi="Times New Roman" w:cs="Times New Roman"/>
      <w:b/>
      <w:bCs/>
      <w:sz w:val="27"/>
      <w:szCs w:val="27"/>
      <w:lang w:eastAsia="hu-HU"/>
    </w:rPr>
  </w:style>
  <w:style w:type="table" w:customStyle="1" w:styleId="Rcsostblzat1">
    <w:name w:val="Rácsos táblázat1"/>
    <w:basedOn w:val="Normltblzat"/>
    <w:next w:val="Rcsostblzat"/>
    <w:uiPriority w:val="59"/>
    <w:rsid w:val="00DA28B0"/>
    <w:pPr>
      <w:spacing w:after="0" w:line="240" w:lineRule="auto"/>
    </w:pPr>
    <w:rPr>
      <w:rFonts w:ascii="Calibri" w:eastAsia="Calibri" w:hAnsi="Calibri" w:cs="Times New Roman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1E0DE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5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96CB0-CF5D-4FDA-A083-5E22C1D17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543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Felhasználó</cp:lastModifiedBy>
  <cp:revision>2</cp:revision>
  <cp:lastPrinted>2026-07-01T09:07:00Z</cp:lastPrinted>
  <dcterms:created xsi:type="dcterms:W3CDTF">2026-07-01T09:44:00Z</dcterms:created>
  <dcterms:modified xsi:type="dcterms:W3CDTF">2026-07-01T09:44:00Z</dcterms:modified>
</cp:coreProperties>
</file>